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593C0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593C05">
              <w:rPr>
                <w:rFonts w:cs="B Lotus" w:hint="cs"/>
                <w:b/>
                <w:bCs/>
                <w:color w:val="000000"/>
                <w:spacing w:val="-4"/>
                <w:rtl/>
              </w:rPr>
              <w:t>د</w:t>
            </w:r>
            <w:r w:rsidRPr="00A113E3">
              <w:rPr>
                <w:rFonts w:cs="B Lotus" w:hint="cs"/>
                <w:b/>
                <w:bCs/>
                <w:color w:val="000000"/>
                <w:spacing w:val="-4"/>
                <w:rtl/>
              </w:rPr>
              <w:t>هم</w:t>
            </w:r>
            <w:r w:rsidRPr="00A113E3">
              <w:rPr>
                <w:rFonts w:cs="B Lotus"/>
                <w:b/>
                <w:bCs/>
                <w:color w:val="000000"/>
                <w:spacing w:val="-4"/>
                <w:rtl/>
              </w:rPr>
              <w:t xml:space="preserve"> ـ سال </w:t>
            </w:r>
            <w:r w:rsidR="00593C0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CE7420">
              <w:rPr>
                <w:rFonts w:cs="B Lotus" w:hint="cs"/>
                <w:b/>
                <w:bCs/>
                <w:color w:val="000000"/>
                <w:spacing w:val="-4"/>
                <w:rtl/>
              </w:rPr>
              <w:t>1</w:t>
            </w:r>
            <w:r w:rsidR="00A96E9E">
              <w:rPr>
                <w:rFonts w:cs="B Lotus" w:hint="cs"/>
                <w:b/>
                <w:bCs/>
                <w:color w:val="000000"/>
                <w:spacing w:val="-4"/>
                <w:rtl/>
              </w:rPr>
              <w:t>22</w:t>
            </w:r>
          </w:p>
        </w:tc>
      </w:tr>
      <w:tr w:rsidR="001A06FC" w:rsidRPr="00A113E3" w:rsidTr="005226FE">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CE7420">
              <w:rPr>
                <w:rFonts w:cs="B Lotus" w:hint="cs"/>
                <w:b/>
                <w:bCs/>
                <w:color w:val="000000"/>
                <w:spacing w:val="-4"/>
                <w:rtl/>
              </w:rPr>
              <w:t>28/4</w:t>
            </w:r>
            <w:r w:rsidRPr="00A113E3">
              <w:rPr>
                <w:rFonts w:cs="B Lotus"/>
                <w:b/>
                <w:bCs/>
                <w:color w:val="000000"/>
                <w:spacing w:val="-4"/>
                <w:rtl/>
              </w:rPr>
              <w:t>/</w:t>
            </w:r>
            <w:r w:rsidRPr="00A113E3">
              <w:rPr>
                <w:rFonts w:cs="B Lotus" w:hint="cs"/>
                <w:b/>
                <w:bCs/>
                <w:color w:val="000000"/>
                <w:spacing w:val="-4"/>
                <w:rtl/>
              </w:rPr>
              <w:t>139</w:t>
            </w:r>
            <w:r w:rsidR="00593C05">
              <w:rPr>
                <w:rFonts w:cs="B Lotus" w:hint="cs"/>
                <w:b/>
                <w:bCs/>
                <w:color w:val="000000"/>
                <w:spacing w:val="-4"/>
                <w:rtl/>
              </w:rPr>
              <w:t>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CE7420">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CE7420">
              <w:rPr>
                <w:rFonts w:cs="B Lotus" w:hint="cs"/>
                <w:b/>
                <w:bCs/>
                <w:color w:val="000000"/>
                <w:spacing w:val="-4"/>
                <w:rtl/>
              </w:rPr>
              <w:t xml:space="preserve"> </w:t>
            </w:r>
            <w:r w:rsidRPr="00A113E3">
              <w:rPr>
                <w:rFonts w:cs="B Lotus"/>
                <w:b/>
                <w:bCs/>
                <w:color w:val="000000"/>
                <w:spacing w:val="-4"/>
                <w:rtl/>
              </w:rPr>
              <w:t xml:space="preserve">ثبت   </w:t>
            </w:r>
            <w:r w:rsidR="00CE7420">
              <w:rPr>
                <w:rFonts w:cs="B Lotus" w:hint="cs"/>
                <w:b/>
                <w:bCs/>
                <w:color w:val="000000"/>
                <w:spacing w:val="-4"/>
                <w:rtl/>
              </w:rPr>
              <w:t xml:space="preserve">        </w:t>
            </w:r>
            <w:r w:rsidR="00A96E9E">
              <w:rPr>
                <w:rFonts w:cs="B Lotus" w:hint="cs"/>
                <w:b/>
                <w:bCs/>
                <w:color w:val="000000"/>
                <w:spacing w:val="-4"/>
                <w:rtl/>
              </w:rPr>
              <w:t>111</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Pr="00C03479" w:rsidRDefault="001A06FC" w:rsidP="001A06FC">
      <w:pPr>
        <w:widowControl w:val="0"/>
        <w:jc w:val="center"/>
        <w:rPr>
          <w:rFonts w:cs="B Titr"/>
          <w:b/>
          <w:bCs/>
          <w:color w:val="000000"/>
          <w:spacing w:val="-4"/>
          <w:sz w:val="18"/>
          <w:szCs w:val="18"/>
          <w:rtl/>
        </w:rPr>
      </w:pPr>
    </w:p>
    <w:p w:rsidR="00B71BD3" w:rsidRPr="00B71BD3" w:rsidRDefault="001D655C" w:rsidP="009630A7">
      <w:pPr>
        <w:jc w:val="center"/>
        <w:rPr>
          <w:rFonts w:cs="B Titr" w:hint="cs"/>
          <w:b/>
          <w:bCs/>
          <w:spacing w:val="-4"/>
          <w:sz w:val="28"/>
          <w:szCs w:val="28"/>
          <w:rtl/>
        </w:rPr>
      </w:pPr>
      <w:r w:rsidRPr="00B71BD3">
        <w:rPr>
          <w:rFonts w:cs="B Titr" w:hint="cs"/>
          <w:b/>
          <w:bCs/>
          <w:spacing w:val="-4"/>
          <w:sz w:val="28"/>
          <w:szCs w:val="28"/>
          <w:rtl/>
        </w:rPr>
        <w:t>لايحه</w:t>
      </w:r>
      <w:r w:rsidR="002952FF" w:rsidRPr="00B71BD3">
        <w:rPr>
          <w:rFonts w:cs="B Titr" w:hint="cs"/>
          <w:b/>
          <w:bCs/>
          <w:spacing w:val="-4"/>
          <w:sz w:val="28"/>
          <w:szCs w:val="28"/>
          <w:rtl/>
        </w:rPr>
        <w:t xml:space="preserve"> </w:t>
      </w:r>
      <w:r w:rsidR="00F714D7" w:rsidRPr="00B71BD3">
        <w:rPr>
          <w:rFonts w:cs="B Titr" w:hint="cs"/>
          <w:b/>
          <w:bCs/>
          <w:spacing w:val="-4"/>
          <w:sz w:val="28"/>
          <w:szCs w:val="28"/>
          <w:rtl/>
        </w:rPr>
        <w:t xml:space="preserve">موافقتنامه تشويق و حمايت متقابل از سرمايه‌گذاري </w:t>
      </w:r>
    </w:p>
    <w:p w:rsidR="00B71BD3" w:rsidRDefault="00F714D7" w:rsidP="009630A7">
      <w:pPr>
        <w:jc w:val="center"/>
        <w:rPr>
          <w:rFonts w:cs="B Titr" w:hint="cs"/>
          <w:b/>
          <w:bCs/>
          <w:spacing w:val="-4"/>
          <w:sz w:val="28"/>
          <w:szCs w:val="28"/>
          <w:rtl/>
        </w:rPr>
      </w:pPr>
      <w:r w:rsidRPr="00B71BD3">
        <w:rPr>
          <w:rFonts w:cs="B Titr" w:hint="cs"/>
          <w:b/>
          <w:bCs/>
          <w:spacing w:val="-4"/>
          <w:sz w:val="28"/>
          <w:szCs w:val="28"/>
          <w:rtl/>
        </w:rPr>
        <w:t xml:space="preserve">بين دولت جمهوري اسلامي ايران و دولت فدراسيون روسيه </w:t>
      </w:r>
    </w:p>
    <w:p w:rsidR="001A06FC" w:rsidRPr="00B71BD3" w:rsidRDefault="00F714D7" w:rsidP="009630A7">
      <w:pPr>
        <w:jc w:val="center"/>
        <w:rPr>
          <w:rFonts w:cs="B Titr"/>
          <w:spacing w:val="-4"/>
          <w:sz w:val="30"/>
          <w:szCs w:val="30"/>
          <w:rtl/>
        </w:rPr>
      </w:pPr>
      <w:r w:rsidRPr="00B71BD3">
        <w:rPr>
          <w:rFonts w:cs="B Titr" w:hint="cs"/>
          <w:b/>
          <w:bCs/>
          <w:spacing w:val="-4"/>
          <w:sz w:val="28"/>
          <w:szCs w:val="28"/>
          <w:rtl/>
        </w:rPr>
        <w:t>و تشريفات(پروتكل) آن</w:t>
      </w:r>
    </w:p>
    <w:p w:rsidR="001D7869" w:rsidRPr="00C03479" w:rsidRDefault="001D7869" w:rsidP="001A06FC">
      <w:pPr>
        <w:spacing w:line="228" w:lineRule="auto"/>
        <w:jc w:val="center"/>
        <w:rPr>
          <w:rFonts w:ascii="Lotus" w:hAnsi="Lotus" w:cs="B Lotus"/>
          <w:b/>
          <w:bCs/>
          <w:spacing w:val="-4"/>
          <w:sz w:val="12"/>
          <w:szCs w:val="12"/>
          <w:rtl/>
        </w:rPr>
      </w:pPr>
    </w:p>
    <w:p w:rsidR="001A06FC" w:rsidRPr="00663154" w:rsidRDefault="001D7869" w:rsidP="001A06FC">
      <w:pPr>
        <w:spacing w:line="228" w:lineRule="auto"/>
        <w:jc w:val="center"/>
        <w:rPr>
          <w:rFonts w:cs="B Lotus"/>
          <w:b/>
          <w:bCs/>
          <w:color w:val="000000"/>
          <w:spacing w:val="-4"/>
          <w:sz w:val="28"/>
          <w:szCs w:val="28"/>
          <w:rtl/>
        </w:rPr>
      </w:pPr>
      <w:r>
        <w:rPr>
          <w:rFonts w:ascii="Lotus" w:hAnsi="Lotus" w:cs="B Lotus" w:hint="cs"/>
          <w:b/>
          <w:bCs/>
          <w:spacing w:val="-4"/>
          <w:sz w:val="28"/>
          <w:szCs w:val="28"/>
          <w:rtl/>
        </w:rPr>
        <w:t>(</w:t>
      </w:r>
      <w:r w:rsidRPr="00A36F09">
        <w:rPr>
          <w:rFonts w:ascii="Lotus" w:hAnsi="Lotus" w:cs="B Lotus" w:hint="eastAsia"/>
          <w:b/>
          <w:bCs/>
          <w:spacing w:val="-4"/>
          <w:sz w:val="28"/>
          <w:szCs w:val="28"/>
          <w:rtl/>
        </w:rPr>
        <w:t>دراجراي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ماده</w:t>
      </w:r>
      <w:r w:rsidRPr="00A36F09">
        <w:rPr>
          <w:rFonts w:ascii="Lotus" w:hAnsi="Lotus" w:cs="B Lotus"/>
          <w:b/>
          <w:bCs/>
          <w:spacing w:val="-4"/>
          <w:sz w:val="28"/>
          <w:szCs w:val="28"/>
          <w:rtl/>
        </w:rPr>
        <w:t xml:space="preserve"> </w:t>
      </w:r>
      <w:r>
        <w:rPr>
          <w:rFonts w:ascii="Lotus" w:hAnsi="Lotus" w:cs="B Lotus" w:hint="cs"/>
          <w:b/>
          <w:bCs/>
          <w:spacing w:val="-4"/>
          <w:sz w:val="28"/>
          <w:szCs w:val="28"/>
          <w:rtl/>
        </w:rPr>
        <w:t>«141»</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آيين</w:t>
      </w:r>
      <w:r w:rsidRPr="00A36F09">
        <w:rPr>
          <w:rFonts w:ascii="Lotus" w:hAnsi="Lotus" w:cs="B Lotus"/>
          <w:b/>
          <w:bCs/>
          <w:spacing w:val="-4"/>
          <w:sz w:val="28"/>
          <w:szCs w:val="28"/>
        </w:rPr>
        <w:t>‌</w:t>
      </w:r>
      <w:r w:rsidRPr="00A36F09">
        <w:rPr>
          <w:rFonts w:ascii="Lotus" w:hAnsi="Lotus" w:cs="B Lotus" w:hint="eastAsia"/>
          <w:b/>
          <w:bCs/>
          <w:spacing w:val="-4"/>
          <w:sz w:val="28"/>
          <w:szCs w:val="28"/>
          <w:rtl/>
        </w:rPr>
        <w:t>نامه</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داخلي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مجلس</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شوراي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A06FC" w:rsidRDefault="001A06FC" w:rsidP="001A06FC">
      <w:pPr>
        <w:widowControl w:val="0"/>
        <w:spacing w:line="216" w:lineRule="auto"/>
        <w:jc w:val="highKashida"/>
        <w:rPr>
          <w:rFonts w:cs="B Lotus"/>
          <w:spacing w:val="-4"/>
          <w:sz w:val="32"/>
          <w:szCs w:val="32"/>
          <w:rtl/>
        </w:rPr>
      </w:pPr>
    </w:p>
    <w:p w:rsidR="00FB2764" w:rsidRDefault="00FB2764" w:rsidP="001A06FC">
      <w:pPr>
        <w:widowControl w:val="0"/>
        <w:spacing w:line="216" w:lineRule="auto"/>
        <w:jc w:val="highKashida"/>
        <w:rPr>
          <w:rFonts w:cs="B Lotus" w:hint="cs"/>
          <w:spacing w:val="-4"/>
          <w:sz w:val="32"/>
          <w:szCs w:val="32"/>
          <w:rtl/>
        </w:rPr>
      </w:pPr>
    </w:p>
    <w:p w:rsidR="001A06FC" w:rsidRPr="000C1DBF" w:rsidRDefault="005B459E" w:rsidP="001A06FC">
      <w:pPr>
        <w:widowControl w:val="0"/>
        <w:spacing w:line="216" w:lineRule="auto"/>
        <w:jc w:val="highKashida"/>
        <w:rPr>
          <w:rFonts w:cs="B Lotus"/>
          <w:spacing w:val="-4"/>
          <w:sz w:val="32"/>
          <w:szCs w:val="32"/>
          <w:rtl/>
        </w:rPr>
      </w:pPr>
      <w:r w:rsidRPr="005B459E">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C949A7" w:rsidRPr="005D3C30" w:rsidRDefault="00C949A7" w:rsidP="001A06FC">
                  <w:pPr>
                    <w:ind w:firstLine="67"/>
                    <w:jc w:val="lowKashida"/>
                    <w:rPr>
                      <w:rFonts w:cs="B Lotus"/>
                      <w:spacing w:val="-2"/>
                      <w:sz w:val="32"/>
                      <w:szCs w:val="28"/>
                      <w:rtl/>
                    </w:rPr>
                  </w:pPr>
                  <w:r>
                    <w:rPr>
                      <w:rFonts w:cs="B Lotus" w:hint="cs"/>
                      <w:spacing w:val="-2"/>
                      <w:sz w:val="32"/>
                      <w:szCs w:val="28"/>
                      <w:rtl/>
                    </w:rPr>
                    <w:t>اقتصادي</w:t>
                  </w:r>
                </w:p>
              </w:txbxContent>
            </v:textbox>
          </v:shape>
        </w:pict>
      </w:r>
      <w:r w:rsidR="001A06FC" w:rsidRPr="000C1DBF">
        <w:rPr>
          <w:rFonts w:cs="B Lotus"/>
          <w:spacing w:val="-4"/>
          <w:sz w:val="32"/>
          <w:szCs w:val="32"/>
          <w:rtl/>
        </w:rPr>
        <w:t>كميسيونهاي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5B459E" w:rsidP="001A06FC">
      <w:pPr>
        <w:widowControl w:val="0"/>
        <w:spacing w:line="216" w:lineRule="auto"/>
        <w:ind w:left="1440"/>
        <w:jc w:val="highKashida"/>
        <w:rPr>
          <w:rFonts w:cs="B Lotus"/>
          <w:spacing w:val="-4"/>
          <w:sz w:val="26"/>
          <w:szCs w:val="26"/>
          <w:rtl/>
        </w:rPr>
      </w:pPr>
      <w:r w:rsidRPr="005B459E">
        <w:rPr>
          <w:rFonts w:cs="Times New Roman"/>
          <w:spacing w:val="-4"/>
          <w:rtl/>
        </w:rPr>
        <w:pict>
          <v:shape id="_x0000_s1062" type="#_x0000_t202" style="position:absolute;left:0;text-align:left;margin-left:0;margin-top:10.85pt;width:231.6pt;height:38.85pt;z-index:251695104">
            <v:textbox style="mso-next-textbox:#_x0000_s1062">
              <w:txbxContent>
                <w:p w:rsidR="00C949A7" w:rsidRPr="005D3C30" w:rsidRDefault="00C949A7" w:rsidP="00096A36">
                  <w:pPr>
                    <w:tabs>
                      <w:tab w:val="left" w:pos="567"/>
                    </w:tabs>
                    <w:ind w:firstLine="67"/>
                    <w:jc w:val="lowKashida"/>
                    <w:rPr>
                      <w:rFonts w:cs="B Lotus"/>
                      <w:spacing w:val="-2"/>
                      <w:sz w:val="32"/>
                      <w:szCs w:val="28"/>
                      <w:rtl/>
                    </w:rPr>
                  </w:pPr>
                  <w:r>
                    <w:rPr>
                      <w:rFonts w:cs="B Lotus" w:hint="cs"/>
                      <w:spacing w:val="-2"/>
                      <w:sz w:val="32"/>
                      <w:szCs w:val="28"/>
                      <w:rtl/>
                    </w:rPr>
                    <w:t>امنيت ملي و سياست خارجي- قضائي و حقوقي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0"/>
          <w:szCs w:val="20"/>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C03479">
      <w:pPr>
        <w:widowControl w:val="0"/>
        <w:jc w:val="center"/>
        <w:rPr>
          <w:rFonts w:cs="B Titr"/>
          <w:b/>
          <w:bCs/>
          <w:color w:val="000000"/>
          <w:spacing w:val="-4"/>
          <w:sz w:val="20"/>
          <w:szCs w:val="20"/>
          <w:rtl/>
        </w:rPr>
      </w:pPr>
      <w:r w:rsidRPr="00CB1067">
        <w:rPr>
          <w:rFonts w:cs="B Titr" w:hint="cs"/>
          <w:b/>
          <w:bCs/>
          <w:color w:val="000000"/>
          <w:spacing w:val="-4"/>
          <w:sz w:val="22"/>
          <w:szCs w:val="22"/>
          <w:rtl/>
        </w:rPr>
        <w:t>اداره كل تدوين قوانين</w:t>
      </w:r>
      <w:r>
        <w:rPr>
          <w:rFonts w:cs="B Lotus"/>
          <w:b/>
          <w:bCs/>
          <w:spacing w:val="-4"/>
          <w:sz w:val="28"/>
          <w:szCs w:val="28"/>
          <w:rtl/>
        </w:rPr>
        <w:br w:type="page"/>
      </w:r>
      <w:r w:rsidRPr="00E23C4F">
        <w:rPr>
          <w:rFonts w:cs="B Lotus" w:hint="cs"/>
          <w:b/>
          <w:bCs/>
          <w:spacing w:val="-4"/>
          <w:rtl/>
        </w:rPr>
        <w:lastRenderedPageBreak/>
        <w:t>باسمه تعالي</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37559/53107</w:t>
      </w:r>
    </w:p>
    <w:p w:rsidR="00AB3BC5" w:rsidRPr="003B1D88" w:rsidRDefault="00AB3BC5" w:rsidP="00AB3BC5">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31/3/1395</w:t>
      </w:r>
    </w:p>
    <w:p w:rsidR="00AB3BC5" w:rsidRPr="003B1D88" w:rsidRDefault="00AB3BC5" w:rsidP="00AB3BC5">
      <w:pPr>
        <w:jc w:val="lowKashida"/>
        <w:rPr>
          <w:rFonts w:cs="B Lotus"/>
          <w:b/>
          <w:bCs/>
          <w:spacing w:val="-4"/>
          <w:sz w:val="28"/>
          <w:szCs w:val="28"/>
          <w:rtl/>
        </w:rPr>
      </w:pPr>
      <w:r>
        <w:rPr>
          <w:rFonts w:cs="B Lotus" w:hint="cs"/>
          <w:b/>
          <w:bCs/>
          <w:spacing w:val="-4"/>
          <w:sz w:val="28"/>
          <w:szCs w:val="28"/>
          <w:rtl/>
        </w:rPr>
        <w:t>معاونت امور مجلس رئيس جمهور</w:t>
      </w:r>
    </w:p>
    <w:p w:rsidR="00AB3BC5" w:rsidRDefault="00AB3BC5" w:rsidP="00AB3BC5">
      <w:pPr>
        <w:ind w:firstLine="567"/>
        <w:jc w:val="lowKashida"/>
        <w:rPr>
          <w:rFonts w:cs="B Lotus"/>
          <w:sz w:val="28"/>
          <w:szCs w:val="28"/>
          <w:rtl/>
        </w:rPr>
      </w:pPr>
      <w:r>
        <w:rPr>
          <w:rFonts w:cs="B Lotus" w:hint="cs"/>
          <w:sz w:val="28"/>
          <w:szCs w:val="28"/>
          <w:rtl/>
        </w:rPr>
        <w:t>هيأت وزيران در جلسه مورخ 16/3/1395 موافقت نمود:</w:t>
      </w:r>
    </w:p>
    <w:p w:rsidR="00AB3BC5" w:rsidRDefault="00AB3BC5" w:rsidP="00AB3BC5">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 تأييد شده به مهر«دفتر هيأت دولت» است، در دستور كار مجلس شوراي اسلامي قرار گيرد.</w:t>
      </w:r>
    </w:p>
    <w:p w:rsidR="00AB3BC5" w:rsidRDefault="00AB3BC5" w:rsidP="00AB3BC5">
      <w:pPr>
        <w:ind w:left="3969"/>
        <w:jc w:val="center"/>
        <w:rPr>
          <w:rFonts w:cs="B Lotus"/>
          <w:b/>
          <w:bCs/>
          <w:spacing w:val="-4"/>
          <w:sz w:val="28"/>
          <w:szCs w:val="28"/>
          <w:rtl/>
        </w:rPr>
      </w:pPr>
      <w:r>
        <w:rPr>
          <w:rFonts w:cs="B Lotus" w:hint="cs"/>
          <w:b/>
          <w:bCs/>
          <w:spacing w:val="-4"/>
          <w:sz w:val="28"/>
          <w:szCs w:val="28"/>
          <w:rtl/>
        </w:rPr>
        <w:t>اسحاق جهانگيري</w:t>
      </w:r>
    </w:p>
    <w:p w:rsidR="001D655C" w:rsidRDefault="00AB3BC5" w:rsidP="00396880">
      <w:pPr>
        <w:ind w:left="3969"/>
        <w:jc w:val="center"/>
        <w:rPr>
          <w:rFonts w:cs="B Lotus"/>
          <w:bCs/>
          <w:spacing w:val="-4"/>
          <w:sz w:val="28"/>
          <w:szCs w:val="28"/>
          <w:rtl/>
        </w:rPr>
      </w:pPr>
      <w:r>
        <w:rPr>
          <w:rFonts w:cs="B Lotus" w:hint="cs"/>
          <w:b/>
          <w:bCs/>
          <w:spacing w:val="-4"/>
          <w:sz w:val="28"/>
          <w:szCs w:val="28"/>
          <w:rtl/>
        </w:rPr>
        <w:t>معاون اول رئيس‌جمهور</w:t>
      </w:r>
    </w:p>
    <w:p w:rsidR="00772E44" w:rsidRDefault="00772E44" w:rsidP="00950743">
      <w:pPr>
        <w:spacing w:line="216" w:lineRule="auto"/>
        <w:jc w:val="lowKashida"/>
        <w:rPr>
          <w:rFonts w:cs="B Lotus"/>
          <w:b/>
          <w:bCs/>
          <w:spacing w:val="-4"/>
          <w:sz w:val="28"/>
          <w:szCs w:val="28"/>
          <w:rtl/>
        </w:rPr>
      </w:pPr>
      <w:r>
        <w:rPr>
          <w:rFonts w:cs="B Lotus" w:hint="cs"/>
          <w:b/>
          <w:bCs/>
          <w:spacing w:val="-4"/>
          <w:sz w:val="28"/>
          <w:szCs w:val="28"/>
          <w:rtl/>
        </w:rPr>
        <w:t>شماره: 160000/52795</w:t>
      </w:r>
    </w:p>
    <w:p w:rsidR="00772E44" w:rsidRDefault="00772E44" w:rsidP="00950743">
      <w:pPr>
        <w:spacing w:line="216" w:lineRule="auto"/>
        <w:jc w:val="lowKashida"/>
        <w:rPr>
          <w:rFonts w:cs="B Lotus"/>
          <w:b/>
          <w:bCs/>
          <w:spacing w:val="-4"/>
          <w:sz w:val="28"/>
          <w:szCs w:val="28"/>
          <w:rtl/>
        </w:rPr>
      </w:pPr>
      <w:r>
        <w:rPr>
          <w:rFonts w:cs="B Lotus" w:hint="cs"/>
          <w:b/>
          <w:bCs/>
          <w:spacing w:val="-4"/>
          <w:sz w:val="28"/>
          <w:szCs w:val="28"/>
          <w:rtl/>
        </w:rPr>
        <w:t>تاريخ: 4/12/1394</w:t>
      </w:r>
    </w:p>
    <w:p w:rsidR="00772E44" w:rsidRDefault="00772E44" w:rsidP="00950743">
      <w:pPr>
        <w:spacing w:line="216" w:lineRule="auto"/>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772E44" w:rsidRPr="008C3C3E" w:rsidRDefault="00772E44" w:rsidP="00950743">
      <w:pPr>
        <w:spacing w:line="216" w:lineRule="auto"/>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772E44" w:rsidRPr="004558E0" w:rsidRDefault="00772E44" w:rsidP="00950743">
      <w:pPr>
        <w:spacing w:line="216" w:lineRule="auto"/>
        <w:ind w:firstLine="567"/>
        <w:jc w:val="lowKashida"/>
        <w:rPr>
          <w:rFonts w:cs="B Lotus"/>
          <w:spacing w:val="-4"/>
          <w:sz w:val="28"/>
          <w:szCs w:val="28"/>
          <w:rtl/>
        </w:rPr>
      </w:pPr>
      <w:r w:rsidRPr="001227E3">
        <w:rPr>
          <w:rFonts w:cs="B Lotus"/>
          <w:spacing w:val="-4"/>
          <w:sz w:val="28"/>
          <w:szCs w:val="28"/>
          <w:rtl/>
        </w:rPr>
        <w:t xml:space="preserve">لايحه </w:t>
      </w:r>
      <w:r>
        <w:rPr>
          <w:rFonts w:cs="B Lotus" w:hint="cs"/>
          <w:spacing w:val="-4"/>
          <w:sz w:val="28"/>
          <w:szCs w:val="28"/>
          <w:rtl/>
        </w:rPr>
        <w:t xml:space="preserve">موافقتنامه تشويق و حمايت متقابل از سرمايه‌گذاري بين دولت جمهوري اسلامي ايران و دولت فدراسيون روسيه و تشريفات(پروتكل) آن </w:t>
      </w:r>
      <w:r w:rsidRPr="004558E0">
        <w:rPr>
          <w:rFonts w:cs="B Lotus" w:hint="cs"/>
          <w:spacing w:val="-4"/>
          <w:sz w:val="28"/>
          <w:szCs w:val="28"/>
          <w:rtl/>
        </w:rPr>
        <w:t xml:space="preserve">كه به پيشنهاد </w:t>
      </w:r>
      <w:r>
        <w:rPr>
          <w:rFonts w:cs="B Lotus" w:hint="cs"/>
          <w:spacing w:val="-4"/>
          <w:sz w:val="28"/>
          <w:szCs w:val="28"/>
          <w:rtl/>
        </w:rPr>
        <w:t>وزارت امور اقتصادي و دارايي در جلسه مورخ 4/11/1394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950743" w:rsidRPr="00950743" w:rsidRDefault="00950743" w:rsidP="00772E44">
      <w:pPr>
        <w:ind w:left="3600"/>
        <w:jc w:val="center"/>
        <w:rPr>
          <w:rFonts w:cs="B Lotus" w:hint="cs"/>
          <w:bCs/>
          <w:spacing w:val="-4"/>
          <w:sz w:val="18"/>
          <w:szCs w:val="18"/>
          <w:rtl/>
        </w:rPr>
      </w:pPr>
    </w:p>
    <w:p w:rsidR="00772E44" w:rsidRPr="004558E0" w:rsidRDefault="00772E44" w:rsidP="00772E44">
      <w:pPr>
        <w:ind w:left="3600"/>
        <w:jc w:val="center"/>
        <w:rPr>
          <w:rFonts w:cs="B Lotus"/>
          <w:bCs/>
          <w:spacing w:val="-4"/>
          <w:sz w:val="28"/>
          <w:szCs w:val="28"/>
          <w:rtl/>
        </w:rPr>
      </w:pPr>
      <w:r>
        <w:rPr>
          <w:rFonts w:cs="B Lotus" w:hint="cs"/>
          <w:bCs/>
          <w:spacing w:val="-4"/>
          <w:sz w:val="28"/>
          <w:szCs w:val="28"/>
          <w:rtl/>
        </w:rPr>
        <w:t>حسن روحاني</w:t>
      </w:r>
    </w:p>
    <w:p w:rsidR="00772E44" w:rsidRDefault="00772E44" w:rsidP="00772E44">
      <w:pPr>
        <w:ind w:left="3600"/>
        <w:jc w:val="center"/>
        <w:rPr>
          <w:rFonts w:cs="B Lotus"/>
          <w:bCs/>
          <w:spacing w:val="-4"/>
          <w:sz w:val="28"/>
          <w:szCs w:val="28"/>
          <w:rtl/>
        </w:rPr>
      </w:pPr>
      <w:r w:rsidRPr="004558E0">
        <w:rPr>
          <w:rFonts w:cs="B Lotus" w:hint="cs"/>
          <w:bCs/>
          <w:spacing w:val="-4"/>
          <w:sz w:val="28"/>
          <w:szCs w:val="28"/>
          <w:rtl/>
        </w:rPr>
        <w:t>رئيس جمهور</w:t>
      </w:r>
    </w:p>
    <w:p w:rsidR="00772E44" w:rsidRDefault="00772E44" w:rsidP="00772E44">
      <w:pPr>
        <w:jc w:val="lowKashida"/>
        <w:rPr>
          <w:rFonts w:cs="B Lotus"/>
          <w:b/>
          <w:bCs/>
          <w:spacing w:val="-2"/>
          <w:sz w:val="32"/>
          <w:szCs w:val="28"/>
        </w:rPr>
      </w:pPr>
      <w:r>
        <w:rPr>
          <w:rFonts w:cs="B Lotus" w:hint="cs"/>
          <w:b/>
          <w:bCs/>
          <w:spacing w:val="-2"/>
          <w:sz w:val="32"/>
          <w:szCs w:val="28"/>
          <w:rtl/>
        </w:rPr>
        <w:lastRenderedPageBreak/>
        <w:t>مقدمه (دلايل توجيهي):</w:t>
      </w:r>
    </w:p>
    <w:p w:rsidR="00772E44" w:rsidRPr="005C16CE" w:rsidRDefault="00772E44" w:rsidP="00772E44">
      <w:pPr>
        <w:ind w:firstLine="567"/>
        <w:jc w:val="lowKashida"/>
        <w:rPr>
          <w:rFonts w:ascii="Times New Roman Bold" w:hAnsi="Times New Roman Bold" w:cs="B Lotus"/>
          <w:b/>
          <w:sz w:val="28"/>
          <w:szCs w:val="28"/>
          <w:rtl/>
        </w:rPr>
      </w:pPr>
      <w:r w:rsidRPr="005C16CE">
        <w:rPr>
          <w:rFonts w:ascii="Times New Roman Bold" w:hAnsi="Times New Roman Bold" w:cs="B Lotus" w:hint="cs"/>
          <w:b/>
          <w:sz w:val="28"/>
          <w:szCs w:val="28"/>
          <w:rtl/>
        </w:rPr>
        <w:t xml:space="preserve">باتوجه به اهميت سرمايه‌گذاري در به‌كارگيري منابع و امكانات بالقوه اقتصادي و نظر به ضرورت تشويق و حمايت از سرمايه‌گذاري‌هاي اتباع دولت جمهوري اسلامي ايران و دولت فدراسيون روسيه و به منظور ايجاد و حفظ شرايط مساعد براي سرمايه‌گذاري‌هاي يادشده در جهت ارتقاء و تحكيم همكاري‌هاي اقتصادي و تأمين منافع هر دو دولت، لايحه زير براي </w:t>
      </w:r>
      <w:r w:rsidR="005C16CE">
        <w:rPr>
          <w:rFonts w:ascii="Times New Roman Bold" w:hAnsi="Times New Roman Bold" w:cs="B Lotus"/>
          <w:b/>
          <w:sz w:val="28"/>
          <w:szCs w:val="28"/>
          <w:rtl/>
        </w:rPr>
        <w:br/>
      </w:r>
      <w:r w:rsidRPr="005C16CE">
        <w:rPr>
          <w:rFonts w:ascii="Times New Roman Bold" w:hAnsi="Times New Roman Bold" w:cs="B Lotus" w:hint="cs"/>
          <w:b/>
          <w:sz w:val="28"/>
          <w:szCs w:val="28"/>
          <w:rtl/>
        </w:rPr>
        <w:t>طي تشريفات قانوني تقديم مي‌شود:</w:t>
      </w:r>
    </w:p>
    <w:p w:rsidR="00772E44" w:rsidRPr="00A52572" w:rsidRDefault="00772E44" w:rsidP="00772E44">
      <w:pPr>
        <w:jc w:val="lowKashida"/>
        <w:rPr>
          <w:rFonts w:cs="B Titr"/>
          <w:b/>
          <w:bCs/>
          <w:spacing w:val="-4"/>
          <w:sz w:val="12"/>
          <w:szCs w:val="12"/>
          <w:rtl/>
        </w:rPr>
      </w:pPr>
    </w:p>
    <w:p w:rsidR="00772E44" w:rsidRDefault="00772E44" w:rsidP="00772E44">
      <w:pPr>
        <w:jc w:val="lowKashida"/>
        <w:rPr>
          <w:rFonts w:cs="B Titr"/>
          <w:b/>
          <w:bCs/>
          <w:spacing w:val="-4"/>
          <w:sz w:val="28"/>
          <w:szCs w:val="28"/>
          <w:rtl/>
        </w:rPr>
      </w:pPr>
      <w:r>
        <w:rPr>
          <w:rFonts w:cs="B Titr" w:hint="cs"/>
          <w:b/>
          <w:bCs/>
          <w:spacing w:val="-4"/>
          <w:sz w:val="28"/>
          <w:szCs w:val="28"/>
          <w:rtl/>
        </w:rPr>
        <w:t xml:space="preserve">عنوان </w:t>
      </w:r>
      <w:r w:rsidRPr="00D34DBC">
        <w:rPr>
          <w:rFonts w:cs="B Titr" w:hint="cs"/>
          <w:spacing w:val="-4"/>
          <w:sz w:val="28"/>
          <w:szCs w:val="28"/>
          <w:rtl/>
        </w:rPr>
        <w:t>لايحه</w:t>
      </w:r>
      <w:r>
        <w:rPr>
          <w:rFonts w:cs="B Titr" w:hint="cs"/>
          <w:b/>
          <w:bCs/>
          <w:spacing w:val="-4"/>
          <w:sz w:val="28"/>
          <w:szCs w:val="28"/>
          <w:rtl/>
        </w:rPr>
        <w:t>:</w:t>
      </w:r>
    </w:p>
    <w:p w:rsidR="00772E44" w:rsidRDefault="00772E44" w:rsidP="00772E44">
      <w:pPr>
        <w:jc w:val="center"/>
        <w:rPr>
          <w:rFonts w:cs="B Titr" w:hint="cs"/>
          <w:b/>
          <w:bCs/>
          <w:spacing w:val="-4"/>
          <w:sz w:val="26"/>
          <w:szCs w:val="26"/>
          <w:rtl/>
        </w:rPr>
      </w:pPr>
      <w:r>
        <w:rPr>
          <w:rFonts w:cs="B Titr" w:hint="cs"/>
          <w:b/>
          <w:bCs/>
          <w:spacing w:val="-4"/>
          <w:sz w:val="28"/>
          <w:szCs w:val="28"/>
          <w:rtl/>
        </w:rPr>
        <w:t xml:space="preserve">موافقتنامه تشويق و حمايت متقابل از سرمايه‌گذاري بين دولت جمهوري اسلامي ايران و دولت فدراسيون روسيه </w:t>
      </w:r>
      <w:r w:rsidRPr="000E01AB">
        <w:rPr>
          <w:rFonts w:cs="B Titr" w:hint="cs"/>
          <w:b/>
          <w:bCs/>
          <w:spacing w:val="-4"/>
          <w:sz w:val="26"/>
          <w:szCs w:val="26"/>
          <w:rtl/>
        </w:rPr>
        <w:t xml:space="preserve">و </w:t>
      </w:r>
      <w:r>
        <w:rPr>
          <w:rFonts w:cs="B Titr" w:hint="cs"/>
          <w:b/>
          <w:bCs/>
          <w:spacing w:val="-4"/>
          <w:sz w:val="26"/>
          <w:szCs w:val="26"/>
          <w:rtl/>
        </w:rPr>
        <w:t>تشريفات(پروتكل)</w:t>
      </w:r>
      <w:r w:rsidRPr="000E01AB">
        <w:rPr>
          <w:rFonts w:cs="B Titr" w:hint="cs"/>
          <w:b/>
          <w:bCs/>
          <w:spacing w:val="-4"/>
          <w:sz w:val="26"/>
          <w:szCs w:val="26"/>
          <w:rtl/>
        </w:rPr>
        <w:t xml:space="preserve"> آن</w:t>
      </w:r>
    </w:p>
    <w:p w:rsidR="00A52572" w:rsidRPr="00A52572" w:rsidRDefault="00A52572" w:rsidP="00772E44">
      <w:pPr>
        <w:jc w:val="center"/>
        <w:rPr>
          <w:rFonts w:cs="B Titr"/>
          <w:spacing w:val="-4"/>
          <w:sz w:val="16"/>
          <w:szCs w:val="16"/>
          <w:rtl/>
        </w:rPr>
      </w:pPr>
    </w:p>
    <w:p w:rsidR="00772E44" w:rsidRDefault="00772E44" w:rsidP="00772E44">
      <w:pPr>
        <w:ind w:firstLine="720"/>
        <w:jc w:val="lowKashida"/>
        <w:rPr>
          <w:rFonts w:cs="B Lotus"/>
          <w:sz w:val="28"/>
          <w:szCs w:val="28"/>
          <w:rtl/>
        </w:rPr>
      </w:pPr>
      <w:r w:rsidRPr="00764547">
        <w:rPr>
          <w:rFonts w:cs="B Lotus" w:hint="cs"/>
          <w:b/>
          <w:bCs/>
          <w:sz w:val="28"/>
          <w:szCs w:val="28"/>
          <w:rtl/>
        </w:rPr>
        <w:t>ماده‌واحده</w:t>
      </w:r>
      <w:r>
        <w:rPr>
          <w:rFonts w:cs="B Lotus" w:hint="cs"/>
          <w:sz w:val="28"/>
          <w:szCs w:val="28"/>
          <w:rtl/>
        </w:rPr>
        <w:t>- موافتنامه تشويق و حمايت متقابل از سرمايه‌گذاري بين دولت جمهوري اسلامي ايران و دولت فدراسيون روسيه مشتمل بر يك مقدمه، (12) ماده و يك تشريفات(پروتكل) به شرح پيوست تصويب و اجازه مبادله اسناد آن داده مي‌شود.</w:t>
      </w:r>
    </w:p>
    <w:p w:rsidR="00772E44" w:rsidRDefault="00772E44" w:rsidP="00772E44">
      <w:pPr>
        <w:ind w:firstLine="720"/>
        <w:jc w:val="lowKashida"/>
        <w:rPr>
          <w:rFonts w:cs="B Lotus"/>
          <w:sz w:val="28"/>
          <w:szCs w:val="28"/>
          <w:rtl/>
        </w:rPr>
      </w:pPr>
      <w:r>
        <w:rPr>
          <w:rFonts w:cs="B Lotus" w:hint="cs"/>
          <w:sz w:val="28"/>
          <w:szCs w:val="28"/>
          <w:rtl/>
        </w:rPr>
        <w:t>تبصره- ارجاع اختلافات موضوع مواد(9) و(10) اين موافقتنامه به داوري توسط دولت جمهوري اسلامي ايران منوط به رعايت قوانين و مقررات مربوط است.</w:t>
      </w:r>
    </w:p>
    <w:p w:rsidR="00772E44" w:rsidRPr="00305131" w:rsidRDefault="00772E44" w:rsidP="00772E44">
      <w:pPr>
        <w:jc w:val="lowKashida"/>
        <w:rPr>
          <w:rFonts w:cs="B Lotus"/>
          <w:b/>
          <w:bCs/>
          <w:sz w:val="28"/>
          <w:szCs w:val="28"/>
          <w:rtl/>
        </w:rPr>
      </w:pPr>
      <w:r w:rsidRPr="00305131">
        <w:rPr>
          <w:rFonts w:cs="B Lotus" w:hint="cs"/>
          <w:b/>
          <w:bCs/>
          <w:sz w:val="28"/>
          <w:szCs w:val="28"/>
          <w:rtl/>
        </w:rPr>
        <w:t xml:space="preserve">وزير امور اقتصادي و دارايي                  </w:t>
      </w:r>
      <w:r>
        <w:rPr>
          <w:rFonts w:cs="B Lotus" w:hint="cs"/>
          <w:b/>
          <w:bCs/>
          <w:sz w:val="28"/>
          <w:szCs w:val="28"/>
          <w:rtl/>
        </w:rPr>
        <w:t xml:space="preserve">                     رئيس‌جمهور</w:t>
      </w:r>
    </w:p>
    <w:p w:rsidR="00772E44" w:rsidRDefault="00772E44" w:rsidP="00772E44">
      <w:pPr>
        <w:jc w:val="lowKashida"/>
        <w:rPr>
          <w:rFonts w:cs="B Lotus"/>
          <w:b/>
          <w:bCs/>
          <w:sz w:val="28"/>
          <w:szCs w:val="28"/>
          <w:rtl/>
        </w:rPr>
      </w:pPr>
      <w:r w:rsidRPr="00305131">
        <w:rPr>
          <w:rFonts w:cs="B Lotus" w:hint="cs"/>
          <w:b/>
          <w:bCs/>
          <w:sz w:val="28"/>
          <w:szCs w:val="28"/>
          <w:rtl/>
        </w:rPr>
        <w:t>وزير امور خارجه</w:t>
      </w:r>
    </w:p>
    <w:p w:rsidR="00772E44" w:rsidRDefault="00772E44" w:rsidP="00772E44">
      <w:pPr>
        <w:jc w:val="center"/>
        <w:rPr>
          <w:rFonts w:cs="B Lotus"/>
          <w:b/>
          <w:bCs/>
          <w:sz w:val="28"/>
          <w:szCs w:val="28"/>
          <w:rtl/>
        </w:rPr>
      </w:pPr>
      <w:r>
        <w:rPr>
          <w:rFonts w:cs="B Lotus" w:hint="cs"/>
          <w:b/>
          <w:bCs/>
          <w:sz w:val="28"/>
          <w:szCs w:val="28"/>
          <w:rtl/>
        </w:rPr>
        <w:lastRenderedPageBreak/>
        <w:t>بسم‌الله‌الرحمن‌الرحيم</w:t>
      </w:r>
    </w:p>
    <w:p w:rsidR="00772E44" w:rsidRDefault="00772E44" w:rsidP="00772E44">
      <w:pPr>
        <w:jc w:val="center"/>
        <w:rPr>
          <w:rFonts w:cs="B Titr"/>
          <w:spacing w:val="-4"/>
          <w:sz w:val="28"/>
          <w:szCs w:val="28"/>
          <w:rtl/>
        </w:rPr>
      </w:pPr>
      <w:r>
        <w:rPr>
          <w:rFonts w:cs="B Titr" w:hint="cs"/>
          <w:b/>
          <w:bCs/>
          <w:spacing w:val="-4"/>
          <w:sz w:val="28"/>
          <w:szCs w:val="28"/>
          <w:rtl/>
        </w:rPr>
        <w:t xml:space="preserve">موافقتنامه تشويق و حمايت متقابل از سرمايه‌گذاري بين دولت جمهوري اسلامي ايران و دولت فدراسيون روسيه </w:t>
      </w:r>
    </w:p>
    <w:p w:rsidR="00772E44" w:rsidRPr="00206D59" w:rsidRDefault="00772E44" w:rsidP="00F52E5C">
      <w:pPr>
        <w:ind w:firstLine="567"/>
        <w:jc w:val="lowKashida"/>
        <w:rPr>
          <w:rFonts w:cs="B Lotus"/>
          <w:b/>
          <w:bCs/>
          <w:sz w:val="28"/>
          <w:szCs w:val="28"/>
          <w:rtl/>
        </w:rPr>
      </w:pPr>
      <w:r w:rsidRPr="00206D59">
        <w:rPr>
          <w:rFonts w:cs="B Lotus" w:hint="cs"/>
          <w:b/>
          <w:bCs/>
          <w:sz w:val="28"/>
          <w:szCs w:val="28"/>
          <w:rtl/>
        </w:rPr>
        <w:t>مقدمه</w:t>
      </w:r>
      <w:r>
        <w:rPr>
          <w:rFonts w:cs="B Lotus" w:hint="cs"/>
          <w:b/>
          <w:bCs/>
          <w:sz w:val="28"/>
          <w:szCs w:val="28"/>
          <w:rtl/>
        </w:rPr>
        <w:t>:</w:t>
      </w:r>
    </w:p>
    <w:p w:rsidR="00772E44" w:rsidRPr="00305131" w:rsidRDefault="00772E44" w:rsidP="00F52E5C">
      <w:pPr>
        <w:ind w:firstLine="567"/>
        <w:jc w:val="lowKashida"/>
        <w:rPr>
          <w:rFonts w:cs="B Lotus"/>
          <w:sz w:val="28"/>
          <w:szCs w:val="28"/>
          <w:rtl/>
        </w:rPr>
      </w:pPr>
      <w:r w:rsidRPr="00305131">
        <w:rPr>
          <w:rFonts w:cs="B Lotus" w:hint="cs"/>
          <w:sz w:val="28"/>
          <w:szCs w:val="28"/>
          <w:rtl/>
        </w:rPr>
        <w:t>دولت جمهوری اسلامی ایران و دولت فدراسیون روسیه كه از ا</w:t>
      </w:r>
      <w:r>
        <w:rPr>
          <w:rFonts w:cs="B Lotus" w:hint="cs"/>
          <w:sz w:val="28"/>
          <w:szCs w:val="28"/>
          <w:rtl/>
        </w:rPr>
        <w:t>ين پس «طرفهاي متعاهد» ناميده مي‌</w:t>
      </w:r>
      <w:r w:rsidRPr="00305131">
        <w:rPr>
          <w:rFonts w:cs="B Lotus" w:hint="cs"/>
          <w:sz w:val="28"/>
          <w:szCs w:val="28"/>
          <w:rtl/>
        </w:rPr>
        <w:t>شوند،</w:t>
      </w:r>
    </w:p>
    <w:p w:rsidR="00772E44" w:rsidRPr="00305131" w:rsidRDefault="00772E44" w:rsidP="00F52E5C">
      <w:pPr>
        <w:ind w:firstLine="567"/>
        <w:jc w:val="lowKashida"/>
        <w:rPr>
          <w:rFonts w:cs="B Lotus"/>
          <w:sz w:val="28"/>
          <w:szCs w:val="28"/>
          <w:rtl/>
        </w:rPr>
      </w:pPr>
      <w:r w:rsidRPr="00305131">
        <w:rPr>
          <w:rFonts w:cs="B Lotus" w:hint="cs"/>
          <w:sz w:val="28"/>
          <w:szCs w:val="28"/>
          <w:rtl/>
        </w:rPr>
        <w:t>با علاقمندي به ت</w:t>
      </w:r>
      <w:r>
        <w:rPr>
          <w:rFonts w:cs="B Lotus" w:hint="cs"/>
          <w:sz w:val="28"/>
          <w:szCs w:val="28"/>
          <w:rtl/>
        </w:rPr>
        <w:t>حكيم همكاري‌هاي اقتصادي در جهت تأمين منافع اتباع دولت</w:t>
      </w:r>
      <w:r w:rsidRPr="00305131">
        <w:rPr>
          <w:rFonts w:cs="B Lotus" w:hint="cs"/>
          <w:sz w:val="28"/>
          <w:szCs w:val="28"/>
          <w:rtl/>
        </w:rPr>
        <w:t xml:space="preserve">های طرفهای متعاهد، </w:t>
      </w:r>
    </w:p>
    <w:p w:rsidR="00772E44" w:rsidRPr="00305131" w:rsidRDefault="00772E44" w:rsidP="00F52E5C">
      <w:pPr>
        <w:ind w:firstLine="567"/>
        <w:jc w:val="lowKashida"/>
        <w:rPr>
          <w:rFonts w:cs="B Lotus"/>
          <w:sz w:val="28"/>
          <w:szCs w:val="28"/>
          <w:rtl/>
        </w:rPr>
      </w:pPr>
      <w:r w:rsidRPr="00305131">
        <w:rPr>
          <w:rFonts w:cs="B Lotus" w:hint="cs"/>
          <w:sz w:val="28"/>
          <w:szCs w:val="28"/>
          <w:rtl/>
        </w:rPr>
        <w:t>با هدف ب</w:t>
      </w:r>
      <w:r>
        <w:rPr>
          <w:rFonts w:cs="B Lotus" w:hint="cs"/>
          <w:sz w:val="28"/>
          <w:szCs w:val="28"/>
          <w:rtl/>
        </w:rPr>
        <w:t>ه‌</w:t>
      </w:r>
      <w:r w:rsidRPr="00305131">
        <w:rPr>
          <w:rFonts w:cs="B Lotus" w:hint="cs"/>
          <w:sz w:val="28"/>
          <w:szCs w:val="28"/>
          <w:rtl/>
        </w:rPr>
        <w:t>كارگيري منابع اقتصادي و ا</w:t>
      </w:r>
      <w:r>
        <w:rPr>
          <w:rFonts w:cs="B Lotus" w:hint="cs"/>
          <w:sz w:val="28"/>
          <w:szCs w:val="28"/>
          <w:rtl/>
        </w:rPr>
        <w:t>مكانات بالقوه خود در امر سرمايه‌</w:t>
      </w:r>
      <w:r w:rsidRPr="00305131">
        <w:rPr>
          <w:rFonts w:cs="B Lotus" w:hint="cs"/>
          <w:sz w:val="28"/>
          <w:szCs w:val="28"/>
          <w:rtl/>
        </w:rPr>
        <w:t>گذاري و نيز ايجاد و</w:t>
      </w:r>
      <w:r>
        <w:rPr>
          <w:rFonts w:cs="B Lotus" w:hint="cs"/>
          <w:sz w:val="28"/>
          <w:szCs w:val="28"/>
          <w:rtl/>
        </w:rPr>
        <w:t xml:space="preserve"> حفظ شرايط مساعد براي سرمايه‌</w:t>
      </w:r>
      <w:r w:rsidRPr="00305131">
        <w:rPr>
          <w:rFonts w:cs="B Lotus" w:hint="cs"/>
          <w:sz w:val="28"/>
          <w:szCs w:val="28"/>
          <w:rtl/>
        </w:rPr>
        <w:t>گذاري</w:t>
      </w:r>
      <w:r>
        <w:rPr>
          <w:rFonts w:cs="B Lotus" w:hint="cs"/>
          <w:sz w:val="28"/>
          <w:szCs w:val="28"/>
          <w:rtl/>
        </w:rPr>
        <w:t>‌هاي سرمايه‌</w:t>
      </w:r>
      <w:r w:rsidRPr="00305131">
        <w:rPr>
          <w:rFonts w:cs="B Lotus" w:hint="cs"/>
          <w:sz w:val="28"/>
          <w:szCs w:val="28"/>
          <w:rtl/>
        </w:rPr>
        <w:t xml:space="preserve">گذاران طرفهاي متعاهد در قلمرو يكديگر، </w:t>
      </w:r>
    </w:p>
    <w:p w:rsidR="00772E44" w:rsidRDefault="00772E44" w:rsidP="00F52E5C">
      <w:pPr>
        <w:ind w:firstLine="567"/>
        <w:jc w:val="lowKashida"/>
        <w:rPr>
          <w:rFonts w:cs="B Lotus"/>
          <w:sz w:val="28"/>
          <w:szCs w:val="28"/>
          <w:rtl/>
        </w:rPr>
      </w:pPr>
      <w:r>
        <w:rPr>
          <w:rFonts w:cs="B Lotus" w:hint="cs"/>
          <w:sz w:val="28"/>
          <w:szCs w:val="28"/>
          <w:rtl/>
        </w:rPr>
        <w:t>و با تأ</w:t>
      </w:r>
      <w:r w:rsidRPr="00305131">
        <w:rPr>
          <w:rFonts w:cs="B Lotus" w:hint="cs"/>
          <w:sz w:val="28"/>
          <w:szCs w:val="28"/>
          <w:rtl/>
        </w:rPr>
        <w:t>ي</w:t>
      </w:r>
      <w:r>
        <w:rPr>
          <w:rFonts w:cs="B Lotus" w:hint="cs"/>
          <w:sz w:val="28"/>
          <w:szCs w:val="28"/>
          <w:rtl/>
        </w:rPr>
        <w:t>يد لزوم تشويق و حمايت از سرمايه‌</w:t>
      </w:r>
      <w:r w:rsidRPr="00305131">
        <w:rPr>
          <w:rFonts w:cs="B Lotus" w:hint="cs"/>
          <w:sz w:val="28"/>
          <w:szCs w:val="28"/>
          <w:rtl/>
        </w:rPr>
        <w:t>گذاري</w:t>
      </w:r>
      <w:r>
        <w:rPr>
          <w:rFonts w:cs="B Lotus" w:hint="cs"/>
          <w:sz w:val="28"/>
          <w:szCs w:val="28"/>
          <w:rtl/>
        </w:rPr>
        <w:t>‌هاي سرمايه‌</w:t>
      </w:r>
      <w:r w:rsidRPr="00305131">
        <w:rPr>
          <w:rFonts w:cs="B Lotus" w:hint="cs"/>
          <w:sz w:val="28"/>
          <w:szCs w:val="28"/>
          <w:rtl/>
        </w:rPr>
        <w:t>گذاران طرفهاي متعاهد در قلمرو يكديگر، به شرح زير توافق نمودند:</w:t>
      </w:r>
    </w:p>
    <w:p w:rsidR="00772E44" w:rsidRPr="00B17DE4" w:rsidRDefault="00772E44" w:rsidP="00F52E5C">
      <w:pPr>
        <w:ind w:firstLine="567"/>
        <w:jc w:val="lowKashida"/>
        <w:rPr>
          <w:rFonts w:cs="B Lotus"/>
          <w:b/>
          <w:bCs/>
          <w:sz w:val="28"/>
          <w:szCs w:val="28"/>
          <w:rtl/>
        </w:rPr>
      </w:pPr>
      <w:r w:rsidRPr="00B17DE4">
        <w:rPr>
          <w:rFonts w:cs="B Lotus" w:hint="cs"/>
          <w:b/>
          <w:bCs/>
          <w:sz w:val="28"/>
          <w:szCs w:val="28"/>
          <w:rtl/>
        </w:rPr>
        <w:t>ماده 1 - تعاريف</w:t>
      </w:r>
    </w:p>
    <w:p w:rsidR="00772E44" w:rsidRPr="00F4101C" w:rsidRDefault="00772E44" w:rsidP="00F52E5C">
      <w:pPr>
        <w:ind w:firstLine="567"/>
        <w:jc w:val="lowKashida"/>
        <w:rPr>
          <w:rFonts w:cs="B Lotus"/>
          <w:spacing w:val="-4"/>
          <w:sz w:val="28"/>
          <w:szCs w:val="28"/>
          <w:rtl/>
        </w:rPr>
      </w:pPr>
      <w:r w:rsidRPr="00F4101C">
        <w:rPr>
          <w:rFonts w:cs="B Lotus" w:hint="cs"/>
          <w:spacing w:val="-4"/>
          <w:sz w:val="28"/>
          <w:szCs w:val="28"/>
          <w:rtl/>
        </w:rPr>
        <w:t xml:space="preserve">از نظر اين موافقتنامه معاني اصطلاحات به‌كار رفته به شرح زير خواهد بود: </w:t>
      </w:r>
    </w:p>
    <w:p w:rsidR="00772E44" w:rsidRPr="00305131" w:rsidRDefault="00772E44" w:rsidP="00F52E5C">
      <w:pPr>
        <w:ind w:firstLine="567"/>
        <w:jc w:val="lowKashida"/>
        <w:rPr>
          <w:rFonts w:cs="B Lotus"/>
          <w:sz w:val="28"/>
          <w:szCs w:val="28"/>
          <w:rtl/>
        </w:rPr>
      </w:pPr>
      <w:r>
        <w:rPr>
          <w:rFonts w:cs="B Lotus" w:hint="cs"/>
          <w:sz w:val="28"/>
          <w:szCs w:val="28"/>
          <w:rtl/>
        </w:rPr>
        <w:t>1- اصطلاح «سرمايه‌</w:t>
      </w:r>
      <w:r w:rsidRPr="00305131">
        <w:rPr>
          <w:rFonts w:cs="B Lotus" w:hint="cs"/>
          <w:sz w:val="28"/>
          <w:szCs w:val="28"/>
          <w:rtl/>
        </w:rPr>
        <w:t>گذاري» عبارت از هر نوع دارايي از جم</w:t>
      </w:r>
      <w:r>
        <w:rPr>
          <w:rFonts w:cs="B Lotus" w:hint="cs"/>
          <w:sz w:val="28"/>
          <w:szCs w:val="28"/>
          <w:rtl/>
        </w:rPr>
        <w:t>له موارد زير است كه توسط سرمايه‌</w:t>
      </w:r>
      <w:r w:rsidRPr="00305131">
        <w:rPr>
          <w:rFonts w:cs="B Lotus" w:hint="cs"/>
          <w:sz w:val="28"/>
          <w:szCs w:val="28"/>
          <w:rtl/>
        </w:rPr>
        <w:t>گذاران يك طرف متعاهد در قلمرو طرف متعاهد دیگر و طبق قوانين و مقررات طرف متعاهد اخیر ب</w:t>
      </w:r>
      <w:r>
        <w:rPr>
          <w:rFonts w:cs="B Lotus" w:hint="cs"/>
          <w:sz w:val="28"/>
          <w:szCs w:val="28"/>
          <w:rtl/>
        </w:rPr>
        <w:t>ه‌</w:t>
      </w:r>
      <w:r w:rsidRPr="00305131">
        <w:rPr>
          <w:rFonts w:cs="B Lotus" w:hint="cs"/>
          <w:sz w:val="28"/>
          <w:szCs w:val="28"/>
          <w:rtl/>
        </w:rPr>
        <w:t xml:space="preserve">كار گرفته شود: </w:t>
      </w:r>
    </w:p>
    <w:p w:rsidR="00772E44" w:rsidRPr="00305131" w:rsidRDefault="00772E44" w:rsidP="00F52E5C">
      <w:pPr>
        <w:ind w:firstLine="567"/>
        <w:jc w:val="lowKashida"/>
        <w:rPr>
          <w:rFonts w:cs="B Lotus"/>
          <w:sz w:val="28"/>
          <w:szCs w:val="28"/>
          <w:rtl/>
        </w:rPr>
      </w:pPr>
      <w:r w:rsidRPr="00305131">
        <w:rPr>
          <w:rFonts w:cs="B Lotus" w:hint="cs"/>
          <w:sz w:val="28"/>
          <w:szCs w:val="28"/>
          <w:rtl/>
        </w:rPr>
        <w:t>الف</w:t>
      </w:r>
      <w:r>
        <w:rPr>
          <w:rFonts w:cs="B Lotus" w:hint="cs"/>
          <w:sz w:val="28"/>
          <w:szCs w:val="28"/>
          <w:rtl/>
        </w:rPr>
        <w:t>- اموال منقول و غير</w:t>
      </w:r>
      <w:r w:rsidRPr="00305131">
        <w:rPr>
          <w:rFonts w:cs="B Lotus" w:hint="cs"/>
          <w:sz w:val="28"/>
          <w:szCs w:val="28"/>
          <w:rtl/>
        </w:rPr>
        <w:t xml:space="preserve">منقول و نیز حقوق اموال مربوط به آنها، </w:t>
      </w:r>
    </w:p>
    <w:p w:rsidR="00772E44" w:rsidRPr="00305131" w:rsidRDefault="00772E44" w:rsidP="00F52E5C">
      <w:pPr>
        <w:ind w:firstLine="567"/>
        <w:jc w:val="lowKashida"/>
        <w:rPr>
          <w:rFonts w:cs="B Lotus"/>
          <w:sz w:val="28"/>
          <w:szCs w:val="28"/>
          <w:rtl/>
        </w:rPr>
      </w:pPr>
      <w:r>
        <w:rPr>
          <w:rFonts w:cs="B Lotus" w:hint="cs"/>
          <w:sz w:val="28"/>
          <w:szCs w:val="28"/>
          <w:rtl/>
        </w:rPr>
        <w:t>ب-</w:t>
      </w:r>
      <w:r w:rsidRPr="00305131">
        <w:rPr>
          <w:rFonts w:cs="B Lotus" w:hint="cs"/>
          <w:sz w:val="28"/>
          <w:szCs w:val="28"/>
          <w:rtl/>
        </w:rPr>
        <w:t xml:space="preserve"> سهام يا هر گونه مشاركت در سرمايه شركتها، </w:t>
      </w:r>
    </w:p>
    <w:p w:rsidR="00772E44" w:rsidRPr="00305131" w:rsidRDefault="00772E44" w:rsidP="00F52E5C">
      <w:pPr>
        <w:ind w:firstLine="567"/>
        <w:jc w:val="lowKashida"/>
        <w:rPr>
          <w:rFonts w:cs="B Lotus"/>
          <w:sz w:val="28"/>
          <w:szCs w:val="28"/>
          <w:rtl/>
        </w:rPr>
      </w:pPr>
      <w:r>
        <w:rPr>
          <w:rFonts w:cs="B Lotus" w:hint="cs"/>
          <w:sz w:val="28"/>
          <w:szCs w:val="28"/>
          <w:rtl/>
        </w:rPr>
        <w:lastRenderedPageBreak/>
        <w:t>پ-</w:t>
      </w:r>
      <w:r w:rsidRPr="00305131">
        <w:rPr>
          <w:rFonts w:cs="B Lotus" w:hint="cs"/>
          <w:sz w:val="28"/>
          <w:szCs w:val="28"/>
          <w:rtl/>
        </w:rPr>
        <w:t xml:space="preserve"> حق نسبت به پ</w:t>
      </w:r>
      <w:r>
        <w:rPr>
          <w:rFonts w:cs="B Lotus" w:hint="cs"/>
          <w:sz w:val="28"/>
          <w:szCs w:val="28"/>
          <w:rtl/>
        </w:rPr>
        <w:t>ول يا هر عمليات مربوط به سرمايه‌</w:t>
      </w:r>
      <w:r w:rsidRPr="00305131">
        <w:rPr>
          <w:rFonts w:cs="B Lotus" w:hint="cs"/>
          <w:sz w:val="28"/>
          <w:szCs w:val="28"/>
          <w:rtl/>
        </w:rPr>
        <w:t xml:space="preserve">گذاري كه داراي ارزش مالي باشد، </w:t>
      </w:r>
    </w:p>
    <w:p w:rsidR="00772E44" w:rsidRPr="00305131" w:rsidRDefault="00772E44" w:rsidP="00F52E5C">
      <w:pPr>
        <w:ind w:firstLine="567"/>
        <w:jc w:val="lowKashida"/>
        <w:rPr>
          <w:rFonts w:cs="B Lotus"/>
          <w:sz w:val="28"/>
          <w:szCs w:val="28"/>
          <w:rtl/>
        </w:rPr>
      </w:pPr>
      <w:r>
        <w:rPr>
          <w:rFonts w:cs="B Lotus" w:hint="cs"/>
          <w:sz w:val="28"/>
          <w:szCs w:val="28"/>
          <w:rtl/>
        </w:rPr>
        <w:t>ت-</w:t>
      </w:r>
      <w:r w:rsidRPr="00305131">
        <w:rPr>
          <w:rFonts w:cs="B Lotus" w:hint="cs"/>
          <w:sz w:val="28"/>
          <w:szCs w:val="28"/>
          <w:rtl/>
        </w:rPr>
        <w:t xml:space="preserve"> حقوق مال</w:t>
      </w:r>
      <w:r>
        <w:rPr>
          <w:rFonts w:cs="B Lotus" w:hint="cs"/>
          <w:sz w:val="28"/>
          <w:szCs w:val="28"/>
          <w:rtl/>
        </w:rPr>
        <w:t>كيت معنوي به ويژه از قبيل، حق تأ</w:t>
      </w:r>
      <w:r w:rsidRPr="00305131">
        <w:rPr>
          <w:rFonts w:cs="B Lotus" w:hint="cs"/>
          <w:sz w:val="28"/>
          <w:szCs w:val="28"/>
          <w:rtl/>
        </w:rPr>
        <w:t>ليف، حق اختراع، حق اختر</w:t>
      </w:r>
      <w:r>
        <w:rPr>
          <w:rFonts w:cs="B Lotus" w:hint="cs"/>
          <w:sz w:val="28"/>
          <w:szCs w:val="28"/>
          <w:rtl/>
        </w:rPr>
        <w:t>اع با مدت محدود، طرحها يا نمونه‌</w:t>
      </w:r>
      <w:r w:rsidRPr="00305131">
        <w:rPr>
          <w:rFonts w:cs="B Lotus" w:hint="cs"/>
          <w:sz w:val="28"/>
          <w:szCs w:val="28"/>
          <w:rtl/>
        </w:rPr>
        <w:t xml:space="preserve">هاي صنعتي، علائم و اسامي تجاري و دانش فني، </w:t>
      </w:r>
    </w:p>
    <w:p w:rsidR="00772E44" w:rsidRPr="00305131" w:rsidRDefault="00772E44" w:rsidP="00F52E5C">
      <w:pPr>
        <w:ind w:firstLine="567"/>
        <w:jc w:val="lowKashida"/>
        <w:rPr>
          <w:rFonts w:cs="B Lotus"/>
          <w:sz w:val="28"/>
          <w:szCs w:val="28"/>
          <w:rtl/>
        </w:rPr>
      </w:pPr>
      <w:r>
        <w:rPr>
          <w:rFonts w:cs="B Lotus" w:hint="cs"/>
          <w:sz w:val="28"/>
          <w:szCs w:val="28"/>
          <w:rtl/>
        </w:rPr>
        <w:t xml:space="preserve">ث- </w:t>
      </w:r>
      <w:r w:rsidRPr="00305131">
        <w:rPr>
          <w:rFonts w:cs="B Lotus" w:hint="cs"/>
          <w:sz w:val="28"/>
          <w:szCs w:val="28"/>
          <w:rtl/>
        </w:rPr>
        <w:t xml:space="preserve">حقوقي كه به موجب قانون يا قرارداد </w:t>
      </w:r>
      <w:r>
        <w:rPr>
          <w:rFonts w:cs="B Lotus" w:hint="cs"/>
          <w:sz w:val="28"/>
          <w:szCs w:val="28"/>
          <w:rtl/>
        </w:rPr>
        <w:t>طبق قوانين و مقررات طرف متعاهد أ</w:t>
      </w:r>
      <w:r w:rsidRPr="00305131">
        <w:rPr>
          <w:rFonts w:cs="B Lotus" w:hint="cs"/>
          <w:sz w:val="28"/>
          <w:szCs w:val="28"/>
          <w:rtl/>
        </w:rPr>
        <w:t>خیر اعطا</w:t>
      </w:r>
      <w:r>
        <w:rPr>
          <w:rFonts w:cs="B Lotus" w:hint="cs"/>
          <w:sz w:val="28"/>
          <w:szCs w:val="28"/>
          <w:rtl/>
        </w:rPr>
        <w:t>ء</w:t>
      </w:r>
      <w:r w:rsidRPr="00305131">
        <w:rPr>
          <w:rFonts w:cs="B Lotus" w:hint="cs"/>
          <w:sz w:val="28"/>
          <w:szCs w:val="28"/>
          <w:rtl/>
        </w:rPr>
        <w:t xml:space="preserve"> شده باشد مانند حقوق مربوط به اكتشاف، توسعه،</w:t>
      </w:r>
      <w:r>
        <w:rPr>
          <w:rFonts w:cs="B Lotus" w:hint="cs"/>
          <w:sz w:val="28"/>
          <w:szCs w:val="28"/>
          <w:rtl/>
        </w:rPr>
        <w:t xml:space="preserve"> استخراج و بهره‌برداری از منابع طبيعي</w:t>
      </w:r>
      <w:r w:rsidRPr="00305131">
        <w:rPr>
          <w:rFonts w:cs="B Lotus" w:hint="cs"/>
          <w:sz w:val="28"/>
          <w:szCs w:val="28"/>
          <w:rtl/>
        </w:rPr>
        <w:t xml:space="preserve"> </w:t>
      </w:r>
    </w:p>
    <w:p w:rsidR="00772E44" w:rsidRPr="00305131" w:rsidRDefault="00772E44" w:rsidP="00F52E5C">
      <w:pPr>
        <w:ind w:firstLine="567"/>
        <w:jc w:val="lowKashida"/>
        <w:rPr>
          <w:rFonts w:cs="B Lotus"/>
          <w:sz w:val="28"/>
          <w:szCs w:val="28"/>
          <w:rtl/>
        </w:rPr>
      </w:pPr>
      <w:r>
        <w:rPr>
          <w:rFonts w:cs="B Lotus" w:hint="cs"/>
          <w:sz w:val="28"/>
          <w:szCs w:val="28"/>
          <w:rtl/>
        </w:rPr>
        <w:t>هرگونه تغيير در شكل يك سرمايه‌</w:t>
      </w:r>
      <w:r w:rsidRPr="00305131">
        <w:rPr>
          <w:rFonts w:cs="B Lotus" w:hint="cs"/>
          <w:sz w:val="28"/>
          <w:szCs w:val="28"/>
          <w:rtl/>
        </w:rPr>
        <w:t>گذاري مادامي كه اين تغييرات مغاير با قوانين و مقرر</w:t>
      </w:r>
      <w:r>
        <w:rPr>
          <w:rFonts w:cs="B Lotus" w:hint="cs"/>
          <w:sz w:val="28"/>
          <w:szCs w:val="28"/>
          <w:rtl/>
        </w:rPr>
        <w:t>ات طرف متعاهد أخیرالذکر نباشد تأ</w:t>
      </w:r>
      <w:r w:rsidRPr="00305131">
        <w:rPr>
          <w:rFonts w:cs="B Lotus" w:hint="cs"/>
          <w:sz w:val="28"/>
          <w:szCs w:val="28"/>
          <w:rtl/>
        </w:rPr>
        <w:t>ثيري در ماهيت آن ب</w:t>
      </w:r>
      <w:r>
        <w:rPr>
          <w:rFonts w:cs="B Lotus" w:hint="cs"/>
          <w:sz w:val="28"/>
          <w:szCs w:val="28"/>
          <w:rtl/>
        </w:rPr>
        <w:t>ه‌</w:t>
      </w:r>
      <w:r w:rsidRPr="00305131">
        <w:rPr>
          <w:rFonts w:cs="B Lotus" w:hint="cs"/>
          <w:sz w:val="28"/>
          <w:szCs w:val="28"/>
          <w:rtl/>
        </w:rPr>
        <w:t>عنوان سرمايه‌گذاري نخواهد داشت.</w:t>
      </w:r>
    </w:p>
    <w:p w:rsidR="00772E44" w:rsidRPr="00305131" w:rsidRDefault="00772E44" w:rsidP="00F52E5C">
      <w:pPr>
        <w:ind w:firstLine="567"/>
        <w:jc w:val="lowKashida"/>
        <w:rPr>
          <w:rFonts w:cs="B Lotus"/>
          <w:sz w:val="28"/>
          <w:szCs w:val="28"/>
        </w:rPr>
      </w:pPr>
      <w:r>
        <w:rPr>
          <w:rFonts w:cs="B Lotus" w:hint="cs"/>
          <w:sz w:val="28"/>
          <w:szCs w:val="28"/>
          <w:rtl/>
        </w:rPr>
        <w:t>2- اصطلاح «سرمايه‌</w:t>
      </w:r>
      <w:r w:rsidRPr="00305131">
        <w:rPr>
          <w:rFonts w:cs="B Lotus" w:hint="cs"/>
          <w:sz w:val="28"/>
          <w:szCs w:val="28"/>
          <w:rtl/>
        </w:rPr>
        <w:t>گذار» در مورد هر يک از طرفهاي متعاهد به معني زير است:</w:t>
      </w:r>
    </w:p>
    <w:p w:rsidR="00772E44" w:rsidRPr="00305131" w:rsidRDefault="00772E44" w:rsidP="00F52E5C">
      <w:pPr>
        <w:ind w:firstLine="567"/>
        <w:jc w:val="lowKashida"/>
        <w:rPr>
          <w:rFonts w:cs="B Lotus"/>
          <w:sz w:val="28"/>
          <w:szCs w:val="28"/>
          <w:rtl/>
        </w:rPr>
      </w:pPr>
      <w:r w:rsidRPr="00305131">
        <w:rPr>
          <w:rFonts w:cs="B Lotus" w:hint="cs"/>
          <w:sz w:val="28"/>
          <w:szCs w:val="28"/>
          <w:rtl/>
        </w:rPr>
        <w:t xml:space="preserve"> </w:t>
      </w:r>
      <w:r>
        <w:rPr>
          <w:rFonts w:cs="B Lotus" w:hint="cs"/>
          <w:sz w:val="28"/>
          <w:szCs w:val="28"/>
          <w:rtl/>
        </w:rPr>
        <w:tab/>
        <w:t>الف-</w:t>
      </w:r>
      <w:r w:rsidRPr="00305131">
        <w:rPr>
          <w:rFonts w:cs="B Lotus" w:hint="cs"/>
          <w:sz w:val="28"/>
          <w:szCs w:val="28"/>
          <w:rtl/>
        </w:rPr>
        <w:t xml:space="preserve"> اشخاص حقيقي كه به موجب قوانين و مقررات آن طرف متعاهد، اتباع آن دولت ب</w:t>
      </w:r>
      <w:r>
        <w:rPr>
          <w:rFonts w:cs="B Lotus" w:hint="cs"/>
          <w:sz w:val="28"/>
          <w:szCs w:val="28"/>
          <w:rtl/>
        </w:rPr>
        <w:t>ه‌</w:t>
      </w:r>
      <w:r w:rsidRPr="00305131">
        <w:rPr>
          <w:rFonts w:cs="B Lotus" w:hint="cs"/>
          <w:sz w:val="28"/>
          <w:szCs w:val="28"/>
          <w:rtl/>
        </w:rPr>
        <w:t>شمار آيند و تابعيت دولت طرف متعاهدی که سرمایه‌گذاری</w:t>
      </w:r>
      <w:r>
        <w:rPr>
          <w:rFonts w:cs="B Lotus" w:hint="cs"/>
          <w:sz w:val="28"/>
          <w:szCs w:val="28"/>
          <w:rtl/>
        </w:rPr>
        <w:t>‌</w:t>
      </w:r>
      <w:r w:rsidRPr="00305131">
        <w:rPr>
          <w:rFonts w:cs="B Lotus" w:hint="cs"/>
          <w:sz w:val="28"/>
          <w:szCs w:val="28"/>
          <w:rtl/>
        </w:rPr>
        <w:t xml:space="preserve">ها در قلمرو آن صورت پذیرفته را دارا نباشند. </w:t>
      </w:r>
    </w:p>
    <w:p w:rsidR="00772E44" w:rsidRPr="00305131" w:rsidRDefault="00772E44" w:rsidP="00F52E5C">
      <w:pPr>
        <w:ind w:firstLine="567"/>
        <w:jc w:val="lowKashida"/>
        <w:rPr>
          <w:rFonts w:cs="B Lotus"/>
          <w:sz w:val="28"/>
          <w:szCs w:val="28"/>
          <w:rtl/>
        </w:rPr>
      </w:pPr>
      <w:r>
        <w:rPr>
          <w:rFonts w:cs="B Lotus" w:hint="cs"/>
          <w:sz w:val="28"/>
          <w:szCs w:val="28"/>
          <w:rtl/>
        </w:rPr>
        <w:t>ب-</w:t>
      </w:r>
      <w:r w:rsidRPr="00305131">
        <w:rPr>
          <w:rFonts w:cs="B Lotus" w:hint="cs"/>
          <w:sz w:val="28"/>
          <w:szCs w:val="28"/>
          <w:rtl/>
        </w:rPr>
        <w:t xml:space="preserve"> اشخاص حقوقي كه به موجب </w:t>
      </w:r>
      <w:r>
        <w:rPr>
          <w:rFonts w:cs="B Lotus" w:hint="cs"/>
          <w:sz w:val="28"/>
          <w:szCs w:val="28"/>
          <w:rtl/>
        </w:rPr>
        <w:t>قوانين و مقررات آن طرف متعاهد تأ</w:t>
      </w:r>
      <w:r w:rsidRPr="00305131">
        <w:rPr>
          <w:rFonts w:cs="B Lotus" w:hint="cs"/>
          <w:sz w:val="28"/>
          <w:szCs w:val="28"/>
          <w:rtl/>
        </w:rPr>
        <w:t>سيس شده و مركز اداره آنها در قلمرو طرف متعاهد مزبور قرار داشته</w:t>
      </w:r>
      <w:r>
        <w:rPr>
          <w:rFonts w:cs="B Lotus" w:hint="cs"/>
          <w:sz w:val="28"/>
          <w:szCs w:val="28"/>
          <w:rtl/>
        </w:rPr>
        <w:t xml:space="preserve"> </w:t>
      </w:r>
      <w:r w:rsidRPr="00305131">
        <w:rPr>
          <w:rFonts w:cs="B Lotus" w:hint="cs"/>
          <w:sz w:val="28"/>
          <w:szCs w:val="28"/>
          <w:rtl/>
        </w:rPr>
        <w:t xml:space="preserve">‌باشد. </w:t>
      </w:r>
    </w:p>
    <w:p w:rsidR="00772E44" w:rsidRPr="00D93F24" w:rsidRDefault="00772E44" w:rsidP="00F52E5C">
      <w:pPr>
        <w:ind w:firstLine="567"/>
        <w:jc w:val="lowKashida"/>
        <w:rPr>
          <w:rFonts w:cs="B Lotus"/>
          <w:spacing w:val="-4"/>
          <w:sz w:val="28"/>
          <w:szCs w:val="28"/>
        </w:rPr>
      </w:pPr>
      <w:r w:rsidRPr="00D93F24">
        <w:rPr>
          <w:rFonts w:cs="B Lotus" w:hint="cs"/>
          <w:spacing w:val="-4"/>
          <w:sz w:val="28"/>
          <w:szCs w:val="28"/>
          <w:rtl/>
        </w:rPr>
        <w:t>3- اصطلاح «عوايد» به معني وجوهي است كه از سرمايه‌گذاري حاصل شده باشد از جمله سود حاصل از س</w:t>
      </w:r>
      <w:r w:rsidR="00F4101C" w:rsidRPr="00D93F24">
        <w:rPr>
          <w:rFonts w:cs="B Lotus" w:hint="cs"/>
          <w:spacing w:val="-4"/>
          <w:sz w:val="28"/>
          <w:szCs w:val="28"/>
          <w:rtl/>
        </w:rPr>
        <w:t>رمايه‌گذاري، سود سهام، كارمزد و حق‌الامتياز</w:t>
      </w:r>
    </w:p>
    <w:p w:rsidR="00772E44" w:rsidRPr="00305131" w:rsidRDefault="00772E44" w:rsidP="00F52E5C">
      <w:pPr>
        <w:ind w:firstLine="567"/>
        <w:jc w:val="lowKashida"/>
        <w:rPr>
          <w:rFonts w:cs="B Lotus"/>
          <w:sz w:val="28"/>
          <w:szCs w:val="28"/>
        </w:rPr>
      </w:pPr>
      <w:r w:rsidRPr="00305131">
        <w:rPr>
          <w:rFonts w:cs="B Lotus" w:hint="cs"/>
          <w:sz w:val="28"/>
          <w:szCs w:val="28"/>
          <w:rtl/>
        </w:rPr>
        <w:lastRenderedPageBreak/>
        <w:t>4- اصطلاح «قلمرو يك طرف متعاهد» به معني قلمرو جمهوری اسلامی ایران يا قل</w:t>
      </w:r>
      <w:r>
        <w:rPr>
          <w:rFonts w:cs="B Lotus" w:hint="cs"/>
          <w:sz w:val="28"/>
          <w:szCs w:val="28"/>
          <w:rtl/>
        </w:rPr>
        <w:t>مرو فدراسیون روسیه، حسب مورد مي‌</w:t>
      </w:r>
      <w:r w:rsidRPr="00305131">
        <w:rPr>
          <w:rFonts w:cs="B Lotus" w:hint="cs"/>
          <w:sz w:val="28"/>
          <w:szCs w:val="28"/>
          <w:rtl/>
        </w:rPr>
        <w:t xml:space="preserve">باشد. </w:t>
      </w:r>
    </w:p>
    <w:p w:rsidR="00772E44" w:rsidRPr="00305131" w:rsidRDefault="00772E44" w:rsidP="00F52E5C">
      <w:pPr>
        <w:ind w:firstLine="567"/>
        <w:jc w:val="lowKashida"/>
        <w:rPr>
          <w:rFonts w:cs="B Lotus"/>
          <w:sz w:val="28"/>
          <w:szCs w:val="28"/>
        </w:rPr>
      </w:pPr>
      <w:r w:rsidRPr="00305131">
        <w:rPr>
          <w:rFonts w:cs="B Lotus" w:hint="cs"/>
          <w:sz w:val="28"/>
          <w:szCs w:val="28"/>
          <w:rtl/>
        </w:rPr>
        <w:t>5- اصطلاح «قوانين و مقررات يك طرف متعاهد» به معني قوانين یا مقررات جمهوری اسلامی ایران يا قوانين و مقر</w:t>
      </w:r>
      <w:r>
        <w:rPr>
          <w:rFonts w:cs="B Lotus" w:hint="cs"/>
          <w:sz w:val="28"/>
          <w:szCs w:val="28"/>
          <w:rtl/>
        </w:rPr>
        <w:t>رات فدراسیون روسیه، حسب مورد مي‌</w:t>
      </w:r>
      <w:r w:rsidRPr="00305131">
        <w:rPr>
          <w:rFonts w:cs="B Lotus" w:hint="cs"/>
          <w:sz w:val="28"/>
          <w:szCs w:val="28"/>
          <w:rtl/>
        </w:rPr>
        <w:t xml:space="preserve">باشد. </w:t>
      </w:r>
    </w:p>
    <w:p w:rsidR="00772E44" w:rsidRPr="005E2DB5" w:rsidRDefault="00960D62" w:rsidP="00F52E5C">
      <w:pPr>
        <w:ind w:firstLine="567"/>
        <w:jc w:val="lowKashida"/>
        <w:rPr>
          <w:rFonts w:cs="B Lotus"/>
          <w:b/>
          <w:bCs/>
          <w:sz w:val="28"/>
          <w:szCs w:val="28"/>
          <w:rtl/>
        </w:rPr>
      </w:pPr>
      <w:r>
        <w:rPr>
          <w:rFonts w:cs="B Lotus" w:hint="cs"/>
          <w:b/>
          <w:bCs/>
          <w:sz w:val="28"/>
          <w:szCs w:val="28"/>
          <w:rtl/>
        </w:rPr>
        <w:t>ماده 2</w:t>
      </w:r>
      <w:r w:rsidR="00772E44" w:rsidRPr="005E2DB5">
        <w:rPr>
          <w:rFonts w:cs="B Lotus" w:hint="cs"/>
          <w:b/>
          <w:bCs/>
          <w:sz w:val="28"/>
          <w:szCs w:val="28"/>
          <w:rtl/>
        </w:rPr>
        <w:t>- تشويق و پذيرش سرمايه‌گذاري</w:t>
      </w:r>
      <w:r w:rsidR="00772E44" w:rsidRPr="005E2DB5">
        <w:rPr>
          <w:rFonts w:cs="B Lotus"/>
          <w:b/>
          <w:bCs/>
          <w:sz w:val="28"/>
          <w:szCs w:val="28"/>
          <w:rtl/>
        </w:rPr>
        <w:softHyphen/>
      </w:r>
      <w:r w:rsidR="00772E44" w:rsidRPr="005E2DB5">
        <w:rPr>
          <w:rFonts w:cs="B Lotus" w:hint="cs"/>
          <w:b/>
          <w:bCs/>
          <w:sz w:val="28"/>
          <w:szCs w:val="28"/>
          <w:rtl/>
        </w:rPr>
        <w:t>ها</w:t>
      </w:r>
    </w:p>
    <w:p w:rsidR="00772E44" w:rsidRPr="00305131" w:rsidRDefault="00772E44" w:rsidP="00F52E5C">
      <w:pPr>
        <w:ind w:firstLine="567"/>
        <w:jc w:val="lowKashida"/>
        <w:rPr>
          <w:rFonts w:cs="B Lotus"/>
          <w:sz w:val="28"/>
          <w:szCs w:val="28"/>
        </w:rPr>
      </w:pPr>
      <w:r w:rsidRPr="00305131">
        <w:rPr>
          <w:rFonts w:cs="B Lotus" w:hint="cs"/>
          <w:sz w:val="28"/>
          <w:szCs w:val="28"/>
          <w:rtl/>
        </w:rPr>
        <w:t>1- هر يك از طرفهاي متعاهد، در حدود قوانين و مقررات خود تلاش خواهد كر</w:t>
      </w:r>
      <w:r>
        <w:rPr>
          <w:rFonts w:cs="B Lotus" w:hint="cs"/>
          <w:sz w:val="28"/>
          <w:szCs w:val="28"/>
          <w:rtl/>
        </w:rPr>
        <w:t>د تا زمينه مناسب جهت جلب سرمايه‌</w:t>
      </w:r>
      <w:r w:rsidRPr="00305131">
        <w:rPr>
          <w:rFonts w:cs="B Lotus" w:hint="cs"/>
          <w:sz w:val="28"/>
          <w:szCs w:val="28"/>
          <w:rtl/>
        </w:rPr>
        <w:t>گذاري</w:t>
      </w:r>
      <w:r>
        <w:rPr>
          <w:rFonts w:cs="B Lotus" w:hint="cs"/>
          <w:sz w:val="28"/>
          <w:szCs w:val="28"/>
          <w:rtl/>
        </w:rPr>
        <w:t>‌</w:t>
      </w:r>
      <w:r w:rsidRPr="00305131">
        <w:rPr>
          <w:rFonts w:cs="B Lotus" w:hint="cs"/>
          <w:sz w:val="28"/>
          <w:szCs w:val="28"/>
          <w:rtl/>
        </w:rPr>
        <w:t>هاي سرما</w:t>
      </w:r>
      <w:r>
        <w:rPr>
          <w:rFonts w:cs="B Lotus" w:hint="cs"/>
          <w:sz w:val="28"/>
          <w:szCs w:val="28"/>
          <w:rtl/>
        </w:rPr>
        <w:t>يه‌</w:t>
      </w:r>
      <w:r w:rsidRPr="00305131">
        <w:rPr>
          <w:rFonts w:cs="B Lotus" w:hint="cs"/>
          <w:sz w:val="28"/>
          <w:szCs w:val="28"/>
          <w:rtl/>
        </w:rPr>
        <w:t>گذاران طرف متعاهد ديگر را در قلمرو خود فراهم آورد.</w:t>
      </w:r>
    </w:p>
    <w:p w:rsidR="00772E44" w:rsidRPr="00305131" w:rsidRDefault="00772E44" w:rsidP="00F52E5C">
      <w:pPr>
        <w:ind w:firstLine="567"/>
        <w:jc w:val="lowKashida"/>
        <w:rPr>
          <w:rFonts w:cs="B Lotus"/>
          <w:sz w:val="28"/>
          <w:szCs w:val="28"/>
        </w:rPr>
      </w:pPr>
      <w:r w:rsidRPr="00305131">
        <w:rPr>
          <w:rFonts w:cs="B Lotus" w:hint="cs"/>
          <w:sz w:val="28"/>
          <w:szCs w:val="28"/>
          <w:rtl/>
        </w:rPr>
        <w:t xml:space="preserve">2- هر يك از طرفهاي متعاهد با رعايت قوانين و </w:t>
      </w:r>
      <w:r>
        <w:rPr>
          <w:rFonts w:cs="B Lotus" w:hint="cs"/>
          <w:sz w:val="28"/>
          <w:szCs w:val="28"/>
          <w:rtl/>
        </w:rPr>
        <w:t>مقررات خود نسبت به پذيرش سرمايه‌گذاري‌هاي سرمايه‌</w:t>
      </w:r>
      <w:r w:rsidRPr="00305131">
        <w:rPr>
          <w:rFonts w:cs="B Lotus" w:hint="cs"/>
          <w:sz w:val="28"/>
          <w:szCs w:val="28"/>
          <w:rtl/>
        </w:rPr>
        <w:t>گذاران طرف متعاهد ديگر در قلمرو خود اقدام خواهد كرد.</w:t>
      </w:r>
    </w:p>
    <w:p w:rsidR="00772E44" w:rsidRPr="00305131" w:rsidRDefault="00772E44" w:rsidP="00F52E5C">
      <w:pPr>
        <w:ind w:firstLine="567"/>
        <w:jc w:val="lowKashida"/>
        <w:rPr>
          <w:rFonts w:cs="B Lotus"/>
          <w:sz w:val="28"/>
          <w:szCs w:val="28"/>
        </w:rPr>
      </w:pPr>
      <w:r w:rsidRPr="00305131">
        <w:rPr>
          <w:rFonts w:cs="B Lotus" w:hint="cs"/>
          <w:sz w:val="28"/>
          <w:szCs w:val="28"/>
          <w:rtl/>
        </w:rPr>
        <w:t>3- هر يك از ط</w:t>
      </w:r>
      <w:r>
        <w:rPr>
          <w:rFonts w:cs="B Lotus" w:hint="cs"/>
          <w:sz w:val="28"/>
          <w:szCs w:val="28"/>
          <w:rtl/>
        </w:rPr>
        <w:t>رفهاي متعاهد پس از پذيرش سرمايه‌</w:t>
      </w:r>
      <w:r w:rsidRPr="00305131">
        <w:rPr>
          <w:rFonts w:cs="B Lotus" w:hint="cs"/>
          <w:sz w:val="28"/>
          <w:szCs w:val="28"/>
          <w:rtl/>
        </w:rPr>
        <w:t>گذاري، كليه مجوزهايي را كه طبق قوان</w:t>
      </w:r>
      <w:r>
        <w:rPr>
          <w:rFonts w:cs="B Lotus" w:hint="cs"/>
          <w:sz w:val="28"/>
          <w:szCs w:val="28"/>
          <w:rtl/>
        </w:rPr>
        <w:t>ين و مقررات خود جهت تحقق سرمايه‌</w:t>
      </w:r>
      <w:r w:rsidRPr="00305131">
        <w:rPr>
          <w:rFonts w:cs="B Lotus" w:hint="cs"/>
          <w:sz w:val="28"/>
          <w:szCs w:val="28"/>
          <w:rtl/>
        </w:rPr>
        <w:t>گذاري مزبور لازم است اعطا</w:t>
      </w:r>
      <w:r>
        <w:rPr>
          <w:rFonts w:cs="B Lotus" w:hint="cs"/>
          <w:sz w:val="28"/>
          <w:szCs w:val="28"/>
          <w:rtl/>
        </w:rPr>
        <w:t>ء</w:t>
      </w:r>
      <w:r w:rsidRPr="00305131">
        <w:rPr>
          <w:rFonts w:cs="B Lotus" w:hint="cs"/>
          <w:sz w:val="28"/>
          <w:szCs w:val="28"/>
          <w:rtl/>
        </w:rPr>
        <w:t xml:space="preserve"> خواهد كرد. </w:t>
      </w:r>
    </w:p>
    <w:p w:rsidR="00772E44" w:rsidRPr="005E2DB5" w:rsidRDefault="00960D62" w:rsidP="00F52E5C">
      <w:pPr>
        <w:ind w:firstLine="567"/>
        <w:jc w:val="lowKashida"/>
        <w:rPr>
          <w:rFonts w:cs="B Lotus"/>
          <w:b/>
          <w:bCs/>
          <w:sz w:val="28"/>
          <w:szCs w:val="28"/>
          <w:rtl/>
        </w:rPr>
      </w:pPr>
      <w:r>
        <w:rPr>
          <w:rFonts w:cs="B Lotus" w:hint="cs"/>
          <w:b/>
          <w:bCs/>
          <w:sz w:val="28"/>
          <w:szCs w:val="28"/>
          <w:rtl/>
        </w:rPr>
        <w:t>ماده 3</w:t>
      </w:r>
      <w:r w:rsidR="00772E44">
        <w:rPr>
          <w:rFonts w:cs="B Lotus" w:hint="cs"/>
          <w:b/>
          <w:bCs/>
          <w:sz w:val="28"/>
          <w:szCs w:val="28"/>
          <w:rtl/>
        </w:rPr>
        <w:t>- رفتار نسبت به سرمايه‌</w:t>
      </w:r>
      <w:r w:rsidR="00772E44" w:rsidRPr="005E2DB5">
        <w:rPr>
          <w:rFonts w:cs="B Lotus" w:hint="cs"/>
          <w:b/>
          <w:bCs/>
          <w:sz w:val="28"/>
          <w:szCs w:val="28"/>
          <w:rtl/>
        </w:rPr>
        <w:t>گذاري</w:t>
      </w:r>
      <w:r w:rsidR="00772E44" w:rsidRPr="005E2DB5">
        <w:rPr>
          <w:rFonts w:cs="B Lotus"/>
          <w:b/>
          <w:bCs/>
          <w:sz w:val="28"/>
          <w:szCs w:val="28"/>
          <w:rtl/>
        </w:rPr>
        <w:softHyphen/>
      </w:r>
      <w:r w:rsidR="00772E44" w:rsidRPr="005E2DB5">
        <w:rPr>
          <w:rFonts w:cs="B Lotus" w:hint="cs"/>
          <w:b/>
          <w:bCs/>
          <w:sz w:val="28"/>
          <w:szCs w:val="28"/>
          <w:rtl/>
        </w:rPr>
        <w:t>ها</w:t>
      </w:r>
    </w:p>
    <w:p w:rsidR="00772E44" w:rsidRPr="00305131" w:rsidRDefault="00772E44" w:rsidP="00F52E5C">
      <w:pPr>
        <w:ind w:firstLine="567"/>
        <w:jc w:val="lowKashida"/>
        <w:rPr>
          <w:rFonts w:cs="B Lotus"/>
          <w:sz w:val="28"/>
          <w:szCs w:val="28"/>
        </w:rPr>
      </w:pPr>
      <w:r w:rsidRPr="00305131">
        <w:rPr>
          <w:rFonts w:cs="B Lotus" w:hint="cs"/>
          <w:sz w:val="28"/>
          <w:szCs w:val="28"/>
          <w:rtl/>
        </w:rPr>
        <w:t>1- هر يك از طرفهاي متعاهد اعمال رفتار عادلانه و منصفانه نسبت به سرمايه‌گذا</w:t>
      </w:r>
      <w:r>
        <w:rPr>
          <w:rFonts w:cs="B Lotus" w:hint="cs"/>
          <w:sz w:val="28"/>
          <w:szCs w:val="28"/>
          <w:rtl/>
        </w:rPr>
        <w:t>ري‌هاي سرمايه‌</w:t>
      </w:r>
      <w:r w:rsidRPr="00305131">
        <w:rPr>
          <w:rFonts w:cs="B Lotus" w:hint="cs"/>
          <w:sz w:val="28"/>
          <w:szCs w:val="28"/>
          <w:rtl/>
        </w:rPr>
        <w:t>گذاران طرف متعاهد ديگر در خصوص مديري</w:t>
      </w:r>
      <w:r>
        <w:rPr>
          <w:rFonts w:cs="B Lotus" w:hint="cs"/>
          <w:sz w:val="28"/>
          <w:szCs w:val="28"/>
          <w:rtl/>
        </w:rPr>
        <w:t>ت، نگهداري، بهره‌</w:t>
      </w:r>
      <w:r w:rsidRPr="00305131">
        <w:rPr>
          <w:rFonts w:cs="B Lotus" w:hint="cs"/>
          <w:sz w:val="28"/>
          <w:szCs w:val="28"/>
          <w:rtl/>
        </w:rPr>
        <w:t>م</w:t>
      </w:r>
      <w:r>
        <w:rPr>
          <w:rFonts w:cs="B Lotus" w:hint="cs"/>
          <w:sz w:val="28"/>
          <w:szCs w:val="28"/>
          <w:rtl/>
        </w:rPr>
        <w:t>ندي، استفاده يا فروش اين سرمايه‌</w:t>
      </w:r>
      <w:r w:rsidRPr="00305131">
        <w:rPr>
          <w:rFonts w:cs="B Lotus" w:hint="cs"/>
          <w:sz w:val="28"/>
          <w:szCs w:val="28"/>
          <w:rtl/>
        </w:rPr>
        <w:t>گذاري</w:t>
      </w:r>
      <w:r>
        <w:rPr>
          <w:rFonts w:cs="B Lotus" w:hint="cs"/>
          <w:sz w:val="28"/>
          <w:szCs w:val="28"/>
          <w:rtl/>
        </w:rPr>
        <w:t>‌</w:t>
      </w:r>
      <w:r w:rsidRPr="00305131">
        <w:rPr>
          <w:rFonts w:cs="B Lotus" w:hint="cs"/>
          <w:sz w:val="28"/>
          <w:szCs w:val="28"/>
          <w:rtl/>
        </w:rPr>
        <w:t xml:space="preserve">ها را در قلمرو خود تضمين خواهد كرد. </w:t>
      </w:r>
    </w:p>
    <w:p w:rsidR="00772E44" w:rsidRPr="00305131" w:rsidRDefault="00772E44" w:rsidP="00F52E5C">
      <w:pPr>
        <w:ind w:firstLine="567"/>
        <w:jc w:val="lowKashida"/>
        <w:rPr>
          <w:rFonts w:cs="B Lotus"/>
          <w:sz w:val="28"/>
          <w:szCs w:val="28"/>
        </w:rPr>
      </w:pPr>
      <w:r w:rsidRPr="00305131">
        <w:rPr>
          <w:rFonts w:cs="B Lotus" w:hint="cs"/>
          <w:sz w:val="28"/>
          <w:szCs w:val="28"/>
          <w:rtl/>
        </w:rPr>
        <w:lastRenderedPageBreak/>
        <w:t>2- رفتار موضوع بند (1) اين ماده به همان اندازه مساعد خواهد بود که رفت</w:t>
      </w:r>
      <w:r>
        <w:rPr>
          <w:rFonts w:cs="B Lotus" w:hint="cs"/>
          <w:sz w:val="28"/>
          <w:szCs w:val="28"/>
          <w:rtl/>
        </w:rPr>
        <w:t>ار آن طرف متعاهد نسبت به سرمايه‌</w:t>
      </w:r>
      <w:r w:rsidRPr="00305131">
        <w:rPr>
          <w:rFonts w:cs="B Lotus" w:hint="cs"/>
          <w:sz w:val="28"/>
          <w:szCs w:val="28"/>
          <w:rtl/>
        </w:rPr>
        <w:t>گذاري</w:t>
      </w:r>
      <w:r>
        <w:rPr>
          <w:rFonts w:cs="B Lotus" w:hint="cs"/>
          <w:sz w:val="28"/>
          <w:szCs w:val="28"/>
          <w:rtl/>
        </w:rPr>
        <w:t>‌هاي سرمايه‌</w:t>
      </w:r>
      <w:r w:rsidRPr="00305131">
        <w:rPr>
          <w:rFonts w:cs="B Lotus" w:hint="cs"/>
          <w:sz w:val="28"/>
          <w:szCs w:val="28"/>
          <w:rtl/>
        </w:rPr>
        <w:t>گذاران خود يا سرمايه‌گذاري</w:t>
      </w:r>
      <w:r>
        <w:rPr>
          <w:rFonts w:cs="B Lotus" w:hint="cs"/>
          <w:sz w:val="28"/>
          <w:szCs w:val="28"/>
          <w:rtl/>
        </w:rPr>
        <w:t>‌</w:t>
      </w:r>
      <w:r w:rsidRPr="00305131">
        <w:rPr>
          <w:rFonts w:cs="B Lotus" w:hint="cs"/>
          <w:sz w:val="28"/>
          <w:szCs w:val="28"/>
          <w:rtl/>
        </w:rPr>
        <w:t xml:space="preserve">هاي سرمايه‌گذاران هر </w:t>
      </w:r>
      <w:r>
        <w:rPr>
          <w:rFonts w:cs="B Lotus" w:hint="cs"/>
          <w:sz w:val="28"/>
          <w:szCs w:val="28"/>
          <w:rtl/>
        </w:rPr>
        <w:t>كشور ثالث اعمال مي‌</w:t>
      </w:r>
      <w:r w:rsidRPr="00305131">
        <w:rPr>
          <w:rFonts w:cs="B Lotus" w:hint="cs"/>
          <w:sz w:val="28"/>
          <w:szCs w:val="28"/>
          <w:rtl/>
        </w:rPr>
        <w:t>نمايد،</w:t>
      </w:r>
      <w:r>
        <w:rPr>
          <w:rFonts w:cs="B Lotus" w:hint="cs"/>
          <w:sz w:val="28"/>
          <w:szCs w:val="28"/>
          <w:rtl/>
        </w:rPr>
        <w:t xml:space="preserve"> هر كدام كه سرمايه‌</w:t>
      </w:r>
      <w:r w:rsidRPr="00305131">
        <w:rPr>
          <w:rFonts w:cs="B Lotus" w:hint="cs"/>
          <w:sz w:val="28"/>
          <w:szCs w:val="28"/>
          <w:rtl/>
        </w:rPr>
        <w:t>گذار مساعدتر بداند، مساعد است.</w:t>
      </w:r>
    </w:p>
    <w:p w:rsidR="00772E44" w:rsidRPr="00305131" w:rsidRDefault="00772E44" w:rsidP="00F52E5C">
      <w:pPr>
        <w:ind w:firstLine="567"/>
        <w:jc w:val="lowKashida"/>
        <w:rPr>
          <w:rFonts w:cs="B Lotus"/>
          <w:sz w:val="28"/>
          <w:szCs w:val="28"/>
        </w:rPr>
      </w:pPr>
      <w:r w:rsidRPr="00305131">
        <w:rPr>
          <w:rFonts w:cs="B Lotus" w:hint="cs"/>
          <w:sz w:val="28"/>
          <w:szCs w:val="28"/>
          <w:rtl/>
        </w:rPr>
        <w:t>3- هر یک از طرفهای متعاهد بر اساس قوانین و مقررات خود حق اعمال و معرفی استثنائات بر رفتار ملی اعطا</w:t>
      </w:r>
      <w:r>
        <w:rPr>
          <w:rFonts w:cs="B Lotus" w:hint="cs"/>
          <w:sz w:val="28"/>
          <w:szCs w:val="28"/>
          <w:rtl/>
        </w:rPr>
        <w:t>ء</w:t>
      </w:r>
      <w:r w:rsidRPr="00305131">
        <w:rPr>
          <w:rFonts w:cs="B Lotus" w:hint="cs"/>
          <w:sz w:val="28"/>
          <w:szCs w:val="28"/>
          <w:rtl/>
        </w:rPr>
        <w:t xml:space="preserve"> شده</w:t>
      </w:r>
      <w:r w:rsidRPr="00305131">
        <w:rPr>
          <w:rFonts w:cs="B Lotus"/>
          <w:sz w:val="28"/>
          <w:szCs w:val="28"/>
          <w:rtl/>
        </w:rPr>
        <w:t xml:space="preserve"> طبق بند (2) ا</w:t>
      </w:r>
      <w:r w:rsidRPr="00305131">
        <w:rPr>
          <w:rFonts w:cs="B Lotus" w:hint="cs"/>
          <w:sz w:val="28"/>
          <w:szCs w:val="28"/>
          <w:rtl/>
        </w:rPr>
        <w:t>ی</w:t>
      </w:r>
      <w:r w:rsidRPr="00305131">
        <w:rPr>
          <w:rFonts w:cs="B Lotus" w:hint="eastAsia"/>
          <w:sz w:val="28"/>
          <w:szCs w:val="28"/>
          <w:rtl/>
        </w:rPr>
        <w:t>ن</w:t>
      </w:r>
      <w:r w:rsidRPr="00305131">
        <w:rPr>
          <w:rFonts w:cs="B Lotus"/>
          <w:sz w:val="28"/>
          <w:szCs w:val="28"/>
          <w:rtl/>
        </w:rPr>
        <w:t xml:space="preserve"> ماده</w:t>
      </w:r>
      <w:r w:rsidRPr="00305131">
        <w:rPr>
          <w:rFonts w:cs="B Lotus" w:hint="cs"/>
          <w:sz w:val="28"/>
          <w:szCs w:val="28"/>
          <w:rtl/>
        </w:rPr>
        <w:t xml:space="preserve"> را، نسبت به سرمایه‌گذاری</w:t>
      </w:r>
      <w:r>
        <w:rPr>
          <w:rFonts w:cs="B Lotus" w:hint="cs"/>
          <w:sz w:val="28"/>
          <w:szCs w:val="28"/>
          <w:rtl/>
        </w:rPr>
        <w:t>‌های سرمایه‌</w:t>
      </w:r>
      <w:r w:rsidRPr="00305131">
        <w:rPr>
          <w:rFonts w:cs="B Lotus" w:hint="cs"/>
          <w:sz w:val="28"/>
          <w:szCs w:val="28"/>
          <w:rtl/>
        </w:rPr>
        <w:t>گذاران خارجی محفوظ خواهد داشت.</w:t>
      </w:r>
    </w:p>
    <w:p w:rsidR="00772E44" w:rsidRPr="00305131" w:rsidRDefault="00772E44" w:rsidP="00F52E5C">
      <w:pPr>
        <w:ind w:firstLine="567"/>
        <w:jc w:val="lowKashida"/>
        <w:rPr>
          <w:rFonts w:cs="B Lotus"/>
          <w:sz w:val="28"/>
          <w:szCs w:val="28"/>
        </w:rPr>
      </w:pPr>
      <w:r w:rsidRPr="00305131">
        <w:rPr>
          <w:rFonts w:cs="B Lotus" w:hint="cs"/>
          <w:sz w:val="28"/>
          <w:szCs w:val="28"/>
          <w:rtl/>
        </w:rPr>
        <w:t>4- مفاد بند(2) این ما</w:t>
      </w:r>
      <w:r>
        <w:rPr>
          <w:rFonts w:cs="B Lotus" w:hint="cs"/>
          <w:sz w:val="28"/>
          <w:szCs w:val="28"/>
          <w:rtl/>
        </w:rPr>
        <w:t>ده در ارتباط با رفتار ملل کامله‌</w:t>
      </w:r>
      <w:r w:rsidRPr="00305131">
        <w:rPr>
          <w:rFonts w:cs="B Lotus" w:hint="cs"/>
          <w:sz w:val="28"/>
          <w:szCs w:val="28"/>
          <w:rtl/>
        </w:rPr>
        <w:t>الوداد نباید به نحوی تفسیر شود که یک طرف متعاهد را ملزم نماید منافع، امتيازات و مزايايي ر</w:t>
      </w:r>
      <w:r>
        <w:rPr>
          <w:rFonts w:cs="B Lotus" w:hint="cs"/>
          <w:sz w:val="28"/>
          <w:szCs w:val="28"/>
          <w:rtl/>
        </w:rPr>
        <w:t>ا كه طرف متعاهد مزبور به سرمايه‌</w:t>
      </w:r>
      <w:r w:rsidRPr="00305131">
        <w:rPr>
          <w:rFonts w:cs="B Lotus" w:hint="cs"/>
          <w:sz w:val="28"/>
          <w:szCs w:val="28"/>
          <w:rtl/>
        </w:rPr>
        <w:t>گذاران هر كشور ثالث در رابطه با موارد زي</w:t>
      </w:r>
      <w:r>
        <w:rPr>
          <w:rFonts w:cs="B Lotus" w:hint="cs"/>
          <w:sz w:val="28"/>
          <w:szCs w:val="28"/>
          <w:rtl/>
        </w:rPr>
        <w:t>ر اعطاء كرده يا در آينده اعطاء می‌</w:t>
      </w:r>
      <w:r w:rsidRPr="00305131">
        <w:rPr>
          <w:rFonts w:cs="B Lotus" w:hint="cs"/>
          <w:sz w:val="28"/>
          <w:szCs w:val="28"/>
          <w:rtl/>
        </w:rPr>
        <w:t>كن</w:t>
      </w:r>
      <w:r>
        <w:rPr>
          <w:rFonts w:cs="B Lotus" w:hint="cs"/>
          <w:sz w:val="28"/>
          <w:szCs w:val="28"/>
          <w:rtl/>
        </w:rPr>
        <w:t>د، به سرمایه‌</w:t>
      </w:r>
      <w:r w:rsidRPr="00305131">
        <w:rPr>
          <w:rFonts w:cs="B Lotus" w:hint="cs"/>
          <w:sz w:val="28"/>
          <w:szCs w:val="28"/>
          <w:rtl/>
        </w:rPr>
        <w:t>گذاری</w:t>
      </w:r>
      <w:r>
        <w:rPr>
          <w:rFonts w:cs="B Lotus" w:hint="cs"/>
          <w:sz w:val="28"/>
          <w:szCs w:val="28"/>
          <w:rtl/>
        </w:rPr>
        <w:t>‌های سرمایه‌</w:t>
      </w:r>
      <w:r w:rsidRPr="00305131">
        <w:rPr>
          <w:rFonts w:cs="B Lotus" w:hint="cs"/>
          <w:sz w:val="28"/>
          <w:szCs w:val="28"/>
          <w:rtl/>
        </w:rPr>
        <w:t>گذاران طرف متعاهد دیگر اعطا</w:t>
      </w:r>
      <w:r>
        <w:rPr>
          <w:rFonts w:cs="B Lotus" w:hint="cs"/>
          <w:sz w:val="28"/>
          <w:szCs w:val="28"/>
          <w:rtl/>
        </w:rPr>
        <w:t>ء</w:t>
      </w:r>
      <w:r w:rsidRPr="00305131">
        <w:rPr>
          <w:rFonts w:cs="B Lotus" w:hint="cs"/>
          <w:sz w:val="28"/>
          <w:szCs w:val="28"/>
          <w:rtl/>
        </w:rPr>
        <w:t xml:space="preserve"> نماید: </w:t>
      </w:r>
    </w:p>
    <w:p w:rsidR="00772E44" w:rsidRPr="00305131" w:rsidRDefault="00772E44" w:rsidP="00F52E5C">
      <w:pPr>
        <w:ind w:firstLine="567"/>
        <w:jc w:val="lowKashida"/>
        <w:rPr>
          <w:rFonts w:cs="B Lotus"/>
          <w:sz w:val="28"/>
          <w:szCs w:val="28"/>
          <w:rtl/>
        </w:rPr>
      </w:pPr>
      <w:r>
        <w:rPr>
          <w:rFonts w:cs="B Lotus" w:hint="cs"/>
          <w:sz w:val="28"/>
          <w:szCs w:val="28"/>
          <w:rtl/>
        </w:rPr>
        <w:t>الف-</w:t>
      </w:r>
      <w:r w:rsidRPr="00305131">
        <w:rPr>
          <w:rFonts w:cs="B Lotus" w:hint="cs"/>
          <w:sz w:val="28"/>
          <w:szCs w:val="28"/>
          <w:rtl/>
        </w:rPr>
        <w:t xml:space="preserve"> در رابطه با مشاركت در يك منطقه آزاد تجاري، اتحاديه گمركي يا اقتصادي، بازار مشترك يا سازمان</w:t>
      </w:r>
      <w:r>
        <w:rPr>
          <w:rFonts w:cs="B Lotus" w:hint="cs"/>
          <w:sz w:val="28"/>
          <w:szCs w:val="28"/>
          <w:rtl/>
        </w:rPr>
        <w:t>‌</w:t>
      </w:r>
      <w:r w:rsidRPr="00305131">
        <w:rPr>
          <w:rFonts w:cs="B Lotus" w:hint="cs"/>
          <w:sz w:val="28"/>
          <w:szCs w:val="28"/>
          <w:rtl/>
        </w:rPr>
        <w:t>هاي اقتصادي مشابه،</w:t>
      </w:r>
    </w:p>
    <w:p w:rsidR="00772E44" w:rsidRPr="00305131" w:rsidRDefault="00772E44" w:rsidP="00F52E5C">
      <w:pPr>
        <w:ind w:firstLine="567"/>
        <w:jc w:val="lowKashida"/>
        <w:rPr>
          <w:rFonts w:cs="B Lotus"/>
          <w:sz w:val="28"/>
          <w:szCs w:val="28"/>
          <w:rtl/>
        </w:rPr>
      </w:pPr>
      <w:r>
        <w:rPr>
          <w:rFonts w:cs="B Lotus" w:hint="cs"/>
          <w:sz w:val="28"/>
          <w:szCs w:val="28"/>
          <w:rtl/>
        </w:rPr>
        <w:t xml:space="preserve"> ب- به موجب موافقتنامه‌های منعقده براي اجتناب از أ</w:t>
      </w:r>
      <w:r w:rsidRPr="00305131">
        <w:rPr>
          <w:rFonts w:cs="B Lotus" w:hint="cs"/>
          <w:sz w:val="28"/>
          <w:szCs w:val="28"/>
          <w:rtl/>
        </w:rPr>
        <w:t>خذ ماليات مضاعف، يا ساير</w:t>
      </w:r>
      <w:r>
        <w:rPr>
          <w:rFonts w:cs="B Lotus" w:hint="cs"/>
          <w:sz w:val="28"/>
          <w:szCs w:val="28"/>
          <w:rtl/>
        </w:rPr>
        <w:t xml:space="preserve"> ترتيبات راجع به مسائل مالياتي</w:t>
      </w:r>
    </w:p>
    <w:p w:rsidR="00772E44" w:rsidRPr="00305131" w:rsidRDefault="00772E44" w:rsidP="00F52E5C">
      <w:pPr>
        <w:ind w:firstLine="567"/>
        <w:jc w:val="lowKashida"/>
        <w:rPr>
          <w:rFonts w:cs="B Lotus"/>
          <w:sz w:val="28"/>
          <w:szCs w:val="28"/>
          <w:rtl/>
        </w:rPr>
      </w:pPr>
      <w:r w:rsidRPr="00305131">
        <w:rPr>
          <w:rFonts w:cs="B Lotus" w:hint="cs"/>
          <w:sz w:val="28"/>
          <w:szCs w:val="28"/>
          <w:rtl/>
        </w:rPr>
        <w:t xml:space="preserve">5- بدون لطمه به مفاد مواد (4)، (5) و (9) اين موافقتنامه، هیچ یک از طرفهاي متعاهد الزامي به موجب اين موافقتنامه ندارد كه رفتاري را اعمال نمايد كه از رفتار اعمال شده توسط طرف متعاهد </w:t>
      </w:r>
      <w:r>
        <w:rPr>
          <w:rFonts w:cs="B Lotus" w:hint="cs"/>
          <w:sz w:val="28"/>
          <w:szCs w:val="28"/>
          <w:rtl/>
        </w:rPr>
        <w:t>مزبور طبق هر نوع موافقتنامه چند</w:t>
      </w:r>
      <w:r w:rsidRPr="00305131">
        <w:rPr>
          <w:rFonts w:cs="B Lotus" w:hint="cs"/>
          <w:sz w:val="28"/>
          <w:szCs w:val="28"/>
          <w:rtl/>
        </w:rPr>
        <w:t>جانبه مربوط به</w:t>
      </w:r>
      <w:r>
        <w:rPr>
          <w:rFonts w:cs="B Lotus" w:hint="cs"/>
          <w:sz w:val="28"/>
          <w:szCs w:val="28"/>
          <w:rtl/>
        </w:rPr>
        <w:t xml:space="preserve"> رفتار با سرمايه‌</w:t>
      </w:r>
      <w:r w:rsidRPr="00305131">
        <w:rPr>
          <w:rFonts w:cs="B Lotus" w:hint="cs"/>
          <w:sz w:val="28"/>
          <w:szCs w:val="28"/>
          <w:rtl/>
        </w:rPr>
        <w:t>گذاري</w:t>
      </w:r>
      <w:r w:rsidRPr="00305131">
        <w:rPr>
          <w:rFonts w:cs="B Lotus"/>
          <w:sz w:val="28"/>
          <w:szCs w:val="28"/>
          <w:rtl/>
        </w:rPr>
        <w:softHyphen/>
      </w:r>
      <w:r w:rsidRPr="00305131">
        <w:rPr>
          <w:rFonts w:cs="B Lotus" w:hint="cs"/>
          <w:sz w:val="28"/>
          <w:szCs w:val="28"/>
          <w:rtl/>
        </w:rPr>
        <w:t xml:space="preserve">ها كه هر دو طرف متعاهد عضو آن </w:t>
      </w:r>
      <w:r w:rsidRPr="00305131">
        <w:rPr>
          <w:rFonts w:cs="B Lotus" w:hint="cs"/>
          <w:sz w:val="28"/>
          <w:szCs w:val="28"/>
          <w:rtl/>
        </w:rPr>
        <w:lastRenderedPageBreak/>
        <w:t xml:space="preserve">هستند یا از زمان الحاق کشور آن به سازمان جهانی تجارت طبق </w:t>
      </w:r>
      <w:r>
        <w:rPr>
          <w:rFonts w:cs="B Lotus" w:hint="cs"/>
          <w:sz w:val="28"/>
          <w:szCs w:val="28"/>
          <w:rtl/>
        </w:rPr>
        <w:t>تعهدات خود به موجب موافقتنامه تأ</w:t>
      </w:r>
      <w:r w:rsidRPr="00305131">
        <w:rPr>
          <w:rFonts w:cs="B Lotus" w:hint="cs"/>
          <w:sz w:val="28"/>
          <w:szCs w:val="28"/>
          <w:rtl/>
        </w:rPr>
        <w:t xml:space="preserve">سیس سازمان جهانی تجارت که در تاریخ 15 آوریل 1994 </w:t>
      </w:r>
      <w:r>
        <w:rPr>
          <w:rFonts w:cs="B Lotus" w:hint="cs"/>
          <w:sz w:val="28"/>
          <w:szCs w:val="28"/>
          <w:rtl/>
        </w:rPr>
        <w:t>ميلادي</w:t>
      </w:r>
      <w:r w:rsidRPr="00305131">
        <w:rPr>
          <w:rFonts w:cs="B Lotus" w:hint="cs"/>
          <w:sz w:val="28"/>
          <w:szCs w:val="28"/>
          <w:rtl/>
        </w:rPr>
        <w:t>(برابر با 26 فروردین 1373</w:t>
      </w:r>
      <w:r>
        <w:rPr>
          <w:rFonts w:cs="B Lotus" w:hint="cs"/>
          <w:sz w:val="28"/>
          <w:szCs w:val="28"/>
          <w:rtl/>
        </w:rPr>
        <w:t>هجري‌شمسي</w:t>
      </w:r>
      <w:r w:rsidRPr="00305131">
        <w:rPr>
          <w:rFonts w:cs="B Lotus" w:hint="cs"/>
          <w:sz w:val="28"/>
          <w:szCs w:val="28"/>
          <w:rtl/>
        </w:rPr>
        <w:t>) به امضاء رسیده، از جمله تعهدات به موجب موافقتنامه عمومی تجارت خدمات، مساعدتر باشد.</w:t>
      </w:r>
    </w:p>
    <w:p w:rsidR="00772E44" w:rsidRPr="005E2DB5" w:rsidRDefault="00772E44" w:rsidP="00F52E5C">
      <w:pPr>
        <w:ind w:firstLine="567"/>
        <w:jc w:val="lowKashida"/>
        <w:rPr>
          <w:rFonts w:cs="B Lotus"/>
          <w:b/>
          <w:bCs/>
          <w:sz w:val="28"/>
          <w:szCs w:val="28"/>
          <w:rtl/>
        </w:rPr>
      </w:pPr>
      <w:r w:rsidRPr="005E2DB5">
        <w:rPr>
          <w:rFonts w:cs="B Lotus" w:hint="cs"/>
          <w:b/>
          <w:bCs/>
          <w:sz w:val="28"/>
          <w:szCs w:val="28"/>
          <w:rtl/>
        </w:rPr>
        <w:t>ماده 4 - مصادره و جبران خسارت</w:t>
      </w:r>
    </w:p>
    <w:p w:rsidR="00772E44" w:rsidRPr="00305131" w:rsidRDefault="00772E44" w:rsidP="00F52E5C">
      <w:pPr>
        <w:ind w:firstLine="567"/>
        <w:jc w:val="lowKashida"/>
        <w:rPr>
          <w:rFonts w:cs="B Lotus"/>
          <w:sz w:val="28"/>
          <w:szCs w:val="28"/>
        </w:rPr>
      </w:pPr>
      <w:r>
        <w:rPr>
          <w:rFonts w:cs="B Lotus" w:hint="cs"/>
          <w:sz w:val="28"/>
          <w:szCs w:val="28"/>
          <w:rtl/>
        </w:rPr>
        <w:t>1- سرمايه‌</w:t>
      </w:r>
      <w:r w:rsidRPr="00305131">
        <w:rPr>
          <w:rFonts w:cs="B Lotus" w:hint="cs"/>
          <w:sz w:val="28"/>
          <w:szCs w:val="28"/>
          <w:rtl/>
        </w:rPr>
        <w:t>گذاري</w:t>
      </w:r>
      <w:r>
        <w:rPr>
          <w:rFonts w:cs="B Lotus" w:hint="cs"/>
          <w:sz w:val="28"/>
          <w:szCs w:val="28"/>
          <w:rtl/>
        </w:rPr>
        <w:t>‌هاي سرمايه‌</w:t>
      </w:r>
      <w:r w:rsidRPr="00305131">
        <w:rPr>
          <w:rFonts w:cs="B Lotus" w:hint="cs"/>
          <w:sz w:val="28"/>
          <w:szCs w:val="28"/>
          <w:rtl/>
        </w:rPr>
        <w:t>گذاران يك طرف متعاهد در قلمرو طرف متعاهد ديگر ملي و مصادره نخواهد شد يا تحت تدابير مشابه كه داراي آثار مشابه م</w:t>
      </w:r>
      <w:r>
        <w:rPr>
          <w:rFonts w:cs="B Lotus" w:hint="cs"/>
          <w:sz w:val="28"/>
          <w:szCs w:val="28"/>
          <w:rtl/>
        </w:rPr>
        <w:t>صادره يا ملي شدن (كه از اين پس «مصادره»</w:t>
      </w:r>
      <w:r w:rsidRPr="00305131">
        <w:rPr>
          <w:rFonts w:cs="B Lotus" w:hint="cs"/>
          <w:sz w:val="28"/>
          <w:szCs w:val="28"/>
          <w:rtl/>
        </w:rPr>
        <w:t xml:space="preserve"> نامي</w:t>
      </w:r>
      <w:r>
        <w:rPr>
          <w:rFonts w:cs="B Lotus" w:hint="cs"/>
          <w:sz w:val="28"/>
          <w:szCs w:val="28"/>
          <w:rtl/>
        </w:rPr>
        <w:t>ده مي‌</w:t>
      </w:r>
      <w:r w:rsidRPr="00305131">
        <w:rPr>
          <w:rFonts w:cs="B Lotus" w:hint="cs"/>
          <w:sz w:val="28"/>
          <w:szCs w:val="28"/>
          <w:rtl/>
        </w:rPr>
        <w:t>شود) قرار نخواهد گرفت، ب</w:t>
      </w:r>
      <w:r>
        <w:rPr>
          <w:rFonts w:cs="B Lotus" w:hint="cs"/>
          <w:sz w:val="28"/>
          <w:szCs w:val="28"/>
          <w:rtl/>
        </w:rPr>
        <w:t>ه‌</w:t>
      </w:r>
      <w:r w:rsidRPr="00305131">
        <w:rPr>
          <w:rFonts w:cs="B Lotus" w:hint="cs"/>
          <w:sz w:val="28"/>
          <w:szCs w:val="28"/>
          <w:rtl/>
        </w:rPr>
        <w:t>جز زماني كه اقدامات مزبور براي اهداف عمومي، به موجب فرآيند ایجاد شده بر اساس قوانین و مقررات طرف متع</w:t>
      </w:r>
      <w:r>
        <w:rPr>
          <w:rFonts w:cs="B Lotus" w:hint="cs"/>
          <w:sz w:val="28"/>
          <w:szCs w:val="28"/>
          <w:rtl/>
        </w:rPr>
        <w:t>اهد أخیرالذکر، به روش غيرتبعيض‌آميز و در مقابل پرداخت سریع، مؤ</w:t>
      </w:r>
      <w:r w:rsidRPr="00305131">
        <w:rPr>
          <w:rFonts w:cs="B Lotus" w:hint="cs"/>
          <w:sz w:val="28"/>
          <w:szCs w:val="28"/>
          <w:rtl/>
        </w:rPr>
        <w:t>ثر و مناسب خسارت انجا</w:t>
      </w:r>
      <w:r>
        <w:rPr>
          <w:rFonts w:cs="B Lotus" w:hint="cs"/>
          <w:sz w:val="28"/>
          <w:szCs w:val="28"/>
          <w:rtl/>
        </w:rPr>
        <w:t>م شود. ميزان جبران خسارت بدون تأ</w:t>
      </w:r>
      <w:r w:rsidRPr="00305131">
        <w:rPr>
          <w:rFonts w:cs="B Lotus" w:hint="cs"/>
          <w:sz w:val="28"/>
          <w:szCs w:val="28"/>
          <w:rtl/>
        </w:rPr>
        <w:t xml:space="preserve">خير پرداخت خواهد شد. </w:t>
      </w:r>
    </w:p>
    <w:p w:rsidR="00772E44" w:rsidRPr="00305131" w:rsidRDefault="00772E44" w:rsidP="00F52E5C">
      <w:pPr>
        <w:ind w:firstLine="567"/>
        <w:jc w:val="lowKashida"/>
        <w:rPr>
          <w:rFonts w:cs="B Lotus"/>
          <w:sz w:val="28"/>
          <w:szCs w:val="28"/>
        </w:rPr>
      </w:pPr>
      <w:r w:rsidRPr="00305131">
        <w:rPr>
          <w:rFonts w:cs="B Lotus" w:hint="cs"/>
          <w:sz w:val="28"/>
          <w:szCs w:val="28"/>
          <w:rtl/>
        </w:rPr>
        <w:t>2- جبران خسارت مورد اشاره در بند(1) این ماده معادل ارزش روز سرمايه‌گذاري مصادره شده بلافاصله قبل از زمان مصادره يا</w:t>
      </w:r>
      <w:r>
        <w:rPr>
          <w:rFonts w:cs="B Lotus" w:hint="cs"/>
          <w:sz w:val="28"/>
          <w:szCs w:val="28"/>
          <w:rtl/>
        </w:rPr>
        <w:t xml:space="preserve"> زمان آگاهي عموم از مصادره قريب‌</w:t>
      </w:r>
      <w:r w:rsidRPr="00305131">
        <w:rPr>
          <w:rFonts w:cs="B Lotus" w:hint="cs"/>
          <w:sz w:val="28"/>
          <w:szCs w:val="28"/>
          <w:rtl/>
        </w:rPr>
        <w:t>الوقوع، ه</w:t>
      </w:r>
      <w:r>
        <w:rPr>
          <w:rFonts w:cs="B Lotus" w:hint="cs"/>
          <w:sz w:val="28"/>
          <w:szCs w:val="28"/>
          <w:rtl/>
        </w:rPr>
        <w:t>ر كدام كه زودتر باشد، محاسبه مي‌</w:t>
      </w:r>
      <w:r w:rsidRPr="00305131">
        <w:rPr>
          <w:rFonts w:cs="B Lotus" w:hint="cs"/>
          <w:sz w:val="28"/>
          <w:szCs w:val="28"/>
          <w:rtl/>
        </w:rPr>
        <w:t>گردد. جبران خسارت به ارزي كه آزادانه قابل</w:t>
      </w:r>
      <w:r w:rsidRPr="00305131">
        <w:rPr>
          <w:rFonts w:cs="B Lotus"/>
          <w:sz w:val="28"/>
          <w:szCs w:val="28"/>
        </w:rPr>
        <w:t xml:space="preserve"> </w:t>
      </w:r>
      <w:r w:rsidRPr="00305131">
        <w:rPr>
          <w:rFonts w:cs="B Lotus" w:hint="cs"/>
          <w:sz w:val="28"/>
          <w:szCs w:val="28"/>
          <w:rtl/>
        </w:rPr>
        <w:t xml:space="preserve">تبديل باشد پرداخت خواهد شد و با رعايت مفاد ماده (6) اين موافقتنامه آزادانه از قلمرو طرف متعاهد دوم به قلمرو طرف متعاهد نخست قابل انتقال خواهد بود. خسارت شامل نرخ بازده محاسبه شده بر اساس نرخ غالب بازده در بازار از زمان مصادره تا زمان پرداخت غرامت، خواهد بود. </w:t>
      </w:r>
    </w:p>
    <w:p w:rsidR="00772E44" w:rsidRPr="005E2DB5" w:rsidRDefault="00960D62" w:rsidP="00F52E5C">
      <w:pPr>
        <w:ind w:firstLine="567"/>
        <w:jc w:val="lowKashida"/>
        <w:rPr>
          <w:rFonts w:cs="B Lotus"/>
          <w:b/>
          <w:bCs/>
          <w:sz w:val="28"/>
          <w:szCs w:val="28"/>
          <w:rtl/>
        </w:rPr>
      </w:pPr>
      <w:r>
        <w:rPr>
          <w:rFonts w:cs="B Lotus" w:hint="cs"/>
          <w:b/>
          <w:bCs/>
          <w:sz w:val="28"/>
          <w:szCs w:val="28"/>
          <w:rtl/>
        </w:rPr>
        <w:lastRenderedPageBreak/>
        <w:t>ماده 5</w:t>
      </w:r>
      <w:r w:rsidR="00772E44" w:rsidRPr="005E2DB5">
        <w:rPr>
          <w:rFonts w:cs="B Lotus" w:hint="cs"/>
          <w:b/>
          <w:bCs/>
          <w:sz w:val="28"/>
          <w:szCs w:val="28"/>
          <w:rtl/>
        </w:rPr>
        <w:t>- جبران خسارت براي زيانها</w:t>
      </w:r>
    </w:p>
    <w:p w:rsidR="00772E44" w:rsidRPr="00305131" w:rsidRDefault="00772E44" w:rsidP="00F52E5C">
      <w:pPr>
        <w:ind w:firstLine="567"/>
        <w:jc w:val="lowKashida"/>
        <w:rPr>
          <w:rFonts w:cs="B Lotus"/>
          <w:sz w:val="28"/>
          <w:szCs w:val="28"/>
          <w:rtl/>
        </w:rPr>
      </w:pPr>
      <w:r>
        <w:rPr>
          <w:rFonts w:cs="B Lotus" w:hint="cs"/>
          <w:sz w:val="28"/>
          <w:szCs w:val="28"/>
          <w:rtl/>
        </w:rPr>
        <w:t>سرمايه‌</w:t>
      </w:r>
      <w:r w:rsidRPr="00305131">
        <w:rPr>
          <w:rFonts w:cs="B Lotus" w:hint="cs"/>
          <w:sz w:val="28"/>
          <w:szCs w:val="28"/>
          <w:rtl/>
        </w:rPr>
        <w:t>گذاران هر يك از طرفهاي متعاهد كه سرمايه‌گذاري</w:t>
      </w:r>
      <w:r>
        <w:rPr>
          <w:rFonts w:cs="B Lotus" w:hint="cs"/>
          <w:sz w:val="28"/>
          <w:szCs w:val="28"/>
          <w:rtl/>
        </w:rPr>
        <w:t>‌</w:t>
      </w:r>
      <w:r w:rsidRPr="00305131">
        <w:rPr>
          <w:rFonts w:cs="B Lotus" w:hint="cs"/>
          <w:sz w:val="28"/>
          <w:szCs w:val="28"/>
          <w:rtl/>
        </w:rPr>
        <w:t>هاي آنها ب</w:t>
      </w:r>
      <w:r>
        <w:rPr>
          <w:rFonts w:cs="B Lotus" w:hint="cs"/>
          <w:sz w:val="28"/>
          <w:szCs w:val="28"/>
          <w:rtl/>
        </w:rPr>
        <w:t>ه‌علت هر نوع مخاصمه</w:t>
      </w:r>
      <w:r w:rsidRPr="00305131">
        <w:rPr>
          <w:rFonts w:cs="B Lotus" w:hint="cs"/>
          <w:sz w:val="28"/>
          <w:szCs w:val="28"/>
          <w:rtl/>
        </w:rPr>
        <w:t xml:space="preserve"> مسلحانه، انقلاب يا ساير حوادث مشابه در قلمرو طرف متعاهد ديگر دچار خسارت شود در خصوص اعاده مال، پرداخت غرامت،</w:t>
      </w:r>
      <w:r>
        <w:rPr>
          <w:rFonts w:cs="B Lotus" w:hint="cs"/>
          <w:sz w:val="28"/>
          <w:szCs w:val="28"/>
          <w:rtl/>
        </w:rPr>
        <w:t xml:space="preserve"> جبران خسارت يا ديگر ترتيبات حل‌و</w:t>
      </w:r>
      <w:r w:rsidRPr="00305131">
        <w:rPr>
          <w:rFonts w:cs="B Lotus" w:hint="cs"/>
          <w:sz w:val="28"/>
          <w:szCs w:val="28"/>
          <w:rtl/>
        </w:rPr>
        <w:t xml:space="preserve">فصل اختلاف، از رفتاري برخوردار خواهند شد كه طرف </w:t>
      </w:r>
      <w:r>
        <w:rPr>
          <w:rFonts w:cs="B Lotus" w:hint="cs"/>
          <w:sz w:val="28"/>
          <w:szCs w:val="28"/>
          <w:rtl/>
        </w:rPr>
        <w:t>متعاهد أخيرالذكر نسبت به سرمايه‌گذاران يك كشور ثالث يا سرمايه‌</w:t>
      </w:r>
      <w:r w:rsidRPr="00305131">
        <w:rPr>
          <w:rFonts w:cs="B Lotus" w:hint="cs"/>
          <w:sz w:val="28"/>
          <w:szCs w:val="28"/>
          <w:rtl/>
        </w:rPr>
        <w:t>گذا</w:t>
      </w:r>
      <w:r>
        <w:rPr>
          <w:rFonts w:cs="B Lotus" w:hint="cs"/>
          <w:sz w:val="28"/>
          <w:szCs w:val="28"/>
          <w:rtl/>
        </w:rPr>
        <w:t>ران خود، هر كدام كه براي سرمايه‌</w:t>
      </w:r>
      <w:r w:rsidRPr="00305131">
        <w:rPr>
          <w:rFonts w:cs="B Lotus" w:hint="cs"/>
          <w:sz w:val="28"/>
          <w:szCs w:val="28"/>
          <w:rtl/>
        </w:rPr>
        <w:t>گذار مساعدتر باشد، اعمال مي</w:t>
      </w:r>
      <w:r w:rsidRPr="00305131">
        <w:rPr>
          <w:rFonts w:cs="B Lotus"/>
          <w:sz w:val="28"/>
          <w:szCs w:val="28"/>
          <w:rtl/>
        </w:rPr>
        <w:softHyphen/>
      </w:r>
      <w:r w:rsidRPr="00305131">
        <w:rPr>
          <w:rFonts w:cs="B Lotus" w:hint="cs"/>
          <w:sz w:val="28"/>
          <w:szCs w:val="28"/>
          <w:rtl/>
        </w:rPr>
        <w:t>كند.</w:t>
      </w:r>
    </w:p>
    <w:p w:rsidR="00772E44" w:rsidRPr="005E2DB5" w:rsidRDefault="00FE331F" w:rsidP="00F52E5C">
      <w:pPr>
        <w:ind w:firstLine="567"/>
        <w:jc w:val="lowKashida"/>
        <w:rPr>
          <w:rFonts w:cs="B Lotus"/>
          <w:b/>
          <w:bCs/>
          <w:sz w:val="28"/>
          <w:szCs w:val="28"/>
          <w:rtl/>
        </w:rPr>
      </w:pPr>
      <w:r>
        <w:rPr>
          <w:rFonts w:cs="B Lotus" w:hint="cs"/>
          <w:b/>
          <w:bCs/>
          <w:sz w:val="28"/>
          <w:szCs w:val="28"/>
          <w:rtl/>
        </w:rPr>
        <w:t>ماده 6</w:t>
      </w:r>
      <w:r w:rsidR="00772E44" w:rsidRPr="005E2DB5">
        <w:rPr>
          <w:rFonts w:cs="B Lotus" w:hint="cs"/>
          <w:b/>
          <w:bCs/>
          <w:sz w:val="28"/>
          <w:szCs w:val="28"/>
          <w:rtl/>
        </w:rPr>
        <w:t>- انتقالات پرداختها</w:t>
      </w:r>
    </w:p>
    <w:p w:rsidR="00772E44" w:rsidRPr="00305131" w:rsidRDefault="00772E44" w:rsidP="00F52E5C">
      <w:pPr>
        <w:ind w:firstLine="567"/>
        <w:jc w:val="lowKashida"/>
        <w:rPr>
          <w:rFonts w:cs="B Lotus"/>
          <w:sz w:val="28"/>
          <w:szCs w:val="28"/>
          <w:rtl/>
        </w:rPr>
      </w:pPr>
      <w:r w:rsidRPr="00305131">
        <w:rPr>
          <w:rFonts w:cs="B Lotus" w:hint="cs"/>
          <w:sz w:val="28"/>
          <w:szCs w:val="28"/>
          <w:rtl/>
        </w:rPr>
        <w:t>1- هر يك از طرفهاي متعاهد طبق قوانين و مقررات خود و پس از آن</w:t>
      </w:r>
      <w:r>
        <w:rPr>
          <w:rFonts w:cs="B Lotus" w:hint="cs"/>
          <w:sz w:val="28"/>
          <w:szCs w:val="28"/>
          <w:rtl/>
        </w:rPr>
        <w:t xml:space="preserve"> که سرمایه‌</w:t>
      </w:r>
      <w:r w:rsidRPr="00305131">
        <w:rPr>
          <w:rFonts w:cs="B Lotus" w:hint="cs"/>
          <w:sz w:val="28"/>
          <w:szCs w:val="28"/>
          <w:rtl/>
        </w:rPr>
        <w:t>گذاران طرف متعاهد دیگر تمامی تعهدات مالی خود به طرف متعاهد نخست از جمله مالیات</w:t>
      </w:r>
      <w:r w:rsidRPr="00305131">
        <w:rPr>
          <w:rFonts w:cs="B Lotus" w:hint="cs"/>
          <w:sz w:val="28"/>
          <w:szCs w:val="28"/>
          <w:rtl/>
        </w:rPr>
        <w:softHyphen/>
        <w:t>ها را ایفاء نمودند، اج</w:t>
      </w:r>
      <w:r>
        <w:rPr>
          <w:rFonts w:cs="B Lotus" w:hint="cs"/>
          <w:sz w:val="28"/>
          <w:szCs w:val="28"/>
          <w:rtl/>
        </w:rPr>
        <w:t>ازه خواهد داد كه در مورد سرمايه‌</w:t>
      </w:r>
      <w:r w:rsidRPr="00305131">
        <w:rPr>
          <w:rFonts w:cs="B Lotus" w:hint="cs"/>
          <w:sz w:val="28"/>
          <w:szCs w:val="28"/>
          <w:rtl/>
        </w:rPr>
        <w:t>گذاري</w:t>
      </w:r>
      <w:r>
        <w:rPr>
          <w:rFonts w:cs="B Lotus" w:hint="cs"/>
          <w:sz w:val="28"/>
          <w:szCs w:val="28"/>
          <w:rtl/>
        </w:rPr>
        <w:t>‌</w:t>
      </w:r>
      <w:r w:rsidRPr="00305131">
        <w:rPr>
          <w:rFonts w:cs="B Lotus" w:hint="cs"/>
          <w:sz w:val="28"/>
          <w:szCs w:val="28"/>
          <w:rtl/>
        </w:rPr>
        <w:t>هاي موضوع اين موافقتنامه ب</w:t>
      </w:r>
      <w:r>
        <w:rPr>
          <w:rFonts w:cs="B Lotus" w:hint="cs"/>
          <w:sz w:val="28"/>
          <w:szCs w:val="28"/>
          <w:rtl/>
        </w:rPr>
        <w:t>ه‌</w:t>
      </w:r>
      <w:r w:rsidRPr="00305131">
        <w:rPr>
          <w:rFonts w:cs="B Lotus" w:hint="cs"/>
          <w:sz w:val="28"/>
          <w:szCs w:val="28"/>
          <w:rtl/>
        </w:rPr>
        <w:t>ويژه انتقالات زير ب</w:t>
      </w:r>
      <w:r>
        <w:rPr>
          <w:rFonts w:cs="B Lotus" w:hint="cs"/>
          <w:sz w:val="28"/>
          <w:szCs w:val="28"/>
          <w:rtl/>
        </w:rPr>
        <w:t>ه‌صورت آزاد و بدون تأ</w:t>
      </w:r>
      <w:r w:rsidRPr="00305131">
        <w:rPr>
          <w:rFonts w:cs="B Lotus" w:hint="cs"/>
          <w:sz w:val="28"/>
          <w:szCs w:val="28"/>
          <w:rtl/>
        </w:rPr>
        <w:t xml:space="preserve">خير به خارج از قلمرو آن انجام شود: </w:t>
      </w:r>
    </w:p>
    <w:p w:rsidR="00772E44" w:rsidRPr="00305131" w:rsidRDefault="00772E44" w:rsidP="00F52E5C">
      <w:pPr>
        <w:spacing w:line="192" w:lineRule="auto"/>
        <w:ind w:firstLine="567"/>
        <w:jc w:val="lowKashida"/>
        <w:rPr>
          <w:rFonts w:cs="B Lotus"/>
          <w:sz w:val="28"/>
          <w:szCs w:val="28"/>
          <w:rtl/>
        </w:rPr>
      </w:pPr>
      <w:r>
        <w:rPr>
          <w:rFonts w:cs="B Lotus" w:hint="cs"/>
          <w:sz w:val="28"/>
          <w:szCs w:val="28"/>
          <w:rtl/>
        </w:rPr>
        <w:t>الف-</w:t>
      </w:r>
      <w:r w:rsidRPr="00305131">
        <w:rPr>
          <w:rFonts w:cs="B Lotus" w:hint="cs"/>
          <w:sz w:val="28"/>
          <w:szCs w:val="28"/>
          <w:rtl/>
        </w:rPr>
        <w:t xml:space="preserve"> عوايد، </w:t>
      </w:r>
    </w:p>
    <w:p w:rsidR="00772E44" w:rsidRPr="00305131" w:rsidRDefault="00772E44" w:rsidP="00F52E5C">
      <w:pPr>
        <w:spacing w:line="192" w:lineRule="auto"/>
        <w:ind w:firstLine="567"/>
        <w:jc w:val="lowKashida"/>
        <w:rPr>
          <w:rFonts w:cs="B Lotus"/>
          <w:sz w:val="28"/>
          <w:szCs w:val="28"/>
          <w:rtl/>
        </w:rPr>
      </w:pPr>
      <w:r>
        <w:rPr>
          <w:rFonts w:cs="B Lotus" w:hint="cs"/>
          <w:sz w:val="28"/>
          <w:szCs w:val="28"/>
          <w:rtl/>
        </w:rPr>
        <w:t>ب-</w:t>
      </w:r>
      <w:r w:rsidR="00C949A7">
        <w:rPr>
          <w:rFonts w:cs="B Lotus" w:hint="cs"/>
          <w:sz w:val="28"/>
          <w:szCs w:val="28"/>
          <w:rtl/>
        </w:rPr>
        <w:t xml:space="preserve"> مبالغ حاصل از فروش و</w:t>
      </w:r>
      <w:r w:rsidRPr="00305131">
        <w:rPr>
          <w:rFonts w:cs="B Lotus" w:hint="cs"/>
          <w:sz w:val="28"/>
          <w:szCs w:val="28"/>
          <w:rtl/>
        </w:rPr>
        <w:t>(يا</w:t>
      </w:r>
      <w:r w:rsidR="00C949A7">
        <w:rPr>
          <w:rFonts w:cs="B Lotus" w:hint="cs"/>
          <w:sz w:val="28"/>
          <w:szCs w:val="28"/>
          <w:rtl/>
        </w:rPr>
        <w:t xml:space="preserve">) تصفيه تمام يا قسمتي از </w:t>
      </w:r>
      <w:r>
        <w:rPr>
          <w:rFonts w:cs="B Lotus" w:hint="cs"/>
          <w:sz w:val="28"/>
          <w:szCs w:val="28"/>
          <w:rtl/>
        </w:rPr>
        <w:t>سرمايه‌</w:t>
      </w:r>
      <w:r w:rsidRPr="00305131">
        <w:rPr>
          <w:rFonts w:cs="B Lotus" w:hint="cs"/>
          <w:sz w:val="28"/>
          <w:szCs w:val="28"/>
          <w:rtl/>
        </w:rPr>
        <w:t xml:space="preserve">گذاري، </w:t>
      </w:r>
    </w:p>
    <w:p w:rsidR="00772E44" w:rsidRPr="00305131" w:rsidRDefault="00772E44" w:rsidP="00F52E5C">
      <w:pPr>
        <w:spacing w:line="192" w:lineRule="auto"/>
        <w:ind w:firstLine="567"/>
        <w:jc w:val="lowKashida"/>
        <w:rPr>
          <w:rFonts w:cs="B Lotus"/>
          <w:sz w:val="28"/>
          <w:szCs w:val="28"/>
          <w:rtl/>
        </w:rPr>
      </w:pPr>
      <w:r>
        <w:rPr>
          <w:rFonts w:cs="B Lotus" w:hint="cs"/>
          <w:sz w:val="28"/>
          <w:szCs w:val="28"/>
          <w:rtl/>
        </w:rPr>
        <w:t>پ- مبالغ پرداخت‌شده به موجب مواد</w:t>
      </w:r>
      <w:r w:rsidRPr="00305131">
        <w:rPr>
          <w:rFonts w:cs="B Lotus" w:hint="cs"/>
          <w:sz w:val="28"/>
          <w:szCs w:val="28"/>
          <w:rtl/>
        </w:rPr>
        <w:t xml:space="preserve">(4) و (يا) (5) اين موافقتنامه، </w:t>
      </w:r>
    </w:p>
    <w:p w:rsidR="00772E44" w:rsidRPr="00305131" w:rsidRDefault="00772E44" w:rsidP="00F52E5C">
      <w:pPr>
        <w:spacing w:line="192" w:lineRule="auto"/>
        <w:ind w:firstLine="567"/>
        <w:jc w:val="lowKashida"/>
        <w:rPr>
          <w:rFonts w:cs="B Lotus"/>
          <w:sz w:val="28"/>
          <w:szCs w:val="28"/>
          <w:rtl/>
        </w:rPr>
      </w:pPr>
      <w:r>
        <w:rPr>
          <w:rFonts w:cs="B Lotus" w:hint="cs"/>
          <w:sz w:val="28"/>
          <w:szCs w:val="28"/>
          <w:rtl/>
        </w:rPr>
        <w:t>ت- اقساط وامهاي مربوط به سرمايه‌</w:t>
      </w:r>
      <w:r w:rsidRPr="00305131">
        <w:rPr>
          <w:rFonts w:cs="B Lotus" w:hint="cs"/>
          <w:sz w:val="28"/>
          <w:szCs w:val="28"/>
          <w:rtl/>
        </w:rPr>
        <w:t>گذاري، مشروط برآنكه از محل عملكرد سرمايه‌گذاري پرداخت شود،</w:t>
      </w:r>
    </w:p>
    <w:p w:rsidR="00772E44" w:rsidRPr="00CE0D6D" w:rsidRDefault="00772E44" w:rsidP="00F52E5C">
      <w:pPr>
        <w:spacing w:line="192" w:lineRule="auto"/>
        <w:ind w:firstLine="567"/>
        <w:jc w:val="lowKashida"/>
        <w:rPr>
          <w:rFonts w:cs="B Lotus"/>
          <w:sz w:val="28"/>
          <w:szCs w:val="28"/>
          <w:rtl/>
        </w:rPr>
      </w:pPr>
      <w:r w:rsidRPr="00CE0D6D">
        <w:rPr>
          <w:rFonts w:cs="B Lotus" w:hint="cs"/>
          <w:sz w:val="28"/>
          <w:szCs w:val="28"/>
          <w:rtl/>
        </w:rPr>
        <w:t xml:space="preserve">ث- حقوق ماهيانه و دستمزدهاي دريافتي توسط كاركنان سرمايه‌گذار كه پروانه‌كار مرتبط با آن سرمايه‌گذاري در قلمرو طرف متعاهد سرمايه‌پذير را </w:t>
      </w:r>
      <w:r w:rsidR="00CE0D6D">
        <w:rPr>
          <w:rFonts w:cs="B Lotus"/>
          <w:sz w:val="28"/>
          <w:szCs w:val="28"/>
          <w:rtl/>
        </w:rPr>
        <w:br/>
      </w:r>
      <w:r w:rsidRPr="00CE0D6D">
        <w:rPr>
          <w:rFonts w:cs="B Lotus" w:hint="cs"/>
          <w:sz w:val="28"/>
          <w:szCs w:val="28"/>
          <w:rtl/>
        </w:rPr>
        <w:t>دارا باشند</w:t>
      </w:r>
      <w:r w:rsidR="00C949A7" w:rsidRPr="00CE0D6D">
        <w:rPr>
          <w:rFonts w:cs="B Lotus" w:hint="cs"/>
          <w:sz w:val="28"/>
          <w:szCs w:val="28"/>
          <w:rtl/>
        </w:rPr>
        <w:t>.</w:t>
      </w:r>
    </w:p>
    <w:p w:rsidR="00772E44" w:rsidRPr="00305131" w:rsidRDefault="00772E44" w:rsidP="00F52E5C">
      <w:pPr>
        <w:spacing w:line="192" w:lineRule="auto"/>
        <w:ind w:firstLine="567"/>
        <w:jc w:val="lowKashida"/>
        <w:rPr>
          <w:rFonts w:cs="B Lotus"/>
          <w:sz w:val="28"/>
          <w:szCs w:val="28"/>
        </w:rPr>
      </w:pPr>
      <w:r>
        <w:rPr>
          <w:rFonts w:cs="B Lotus" w:hint="cs"/>
          <w:sz w:val="28"/>
          <w:szCs w:val="28"/>
          <w:rtl/>
        </w:rPr>
        <w:lastRenderedPageBreak/>
        <w:t>ج-</w:t>
      </w:r>
      <w:r w:rsidRPr="00305131">
        <w:rPr>
          <w:rFonts w:cs="B Lotus" w:hint="cs"/>
          <w:sz w:val="28"/>
          <w:szCs w:val="28"/>
          <w:rtl/>
        </w:rPr>
        <w:t xml:space="preserve"> وجوه پرداختي ناشي از تصميم مرجع مذ</w:t>
      </w:r>
      <w:r>
        <w:rPr>
          <w:rFonts w:cs="B Lotus" w:hint="cs"/>
          <w:sz w:val="28"/>
          <w:szCs w:val="28"/>
          <w:rtl/>
        </w:rPr>
        <w:t>كور در ماده (9) اين موافقتنامه</w:t>
      </w:r>
    </w:p>
    <w:p w:rsidR="00772E44" w:rsidRPr="00305131" w:rsidRDefault="00772E44" w:rsidP="00F52E5C">
      <w:pPr>
        <w:spacing w:line="192" w:lineRule="auto"/>
        <w:ind w:firstLine="567"/>
        <w:jc w:val="lowKashida"/>
        <w:rPr>
          <w:rFonts w:cs="B Lotus"/>
          <w:sz w:val="28"/>
          <w:szCs w:val="28"/>
          <w:rtl/>
        </w:rPr>
      </w:pPr>
      <w:r w:rsidRPr="00305131">
        <w:rPr>
          <w:rFonts w:cs="B Lotus" w:hint="cs"/>
          <w:sz w:val="28"/>
          <w:szCs w:val="28"/>
          <w:rtl/>
        </w:rPr>
        <w:t>2- انتقالات پرداخت</w:t>
      </w:r>
      <w:r>
        <w:rPr>
          <w:rFonts w:cs="B Lotus" w:hint="cs"/>
          <w:sz w:val="28"/>
          <w:szCs w:val="28"/>
          <w:rtl/>
        </w:rPr>
        <w:t>‌ها بدون تأ</w:t>
      </w:r>
      <w:r w:rsidRPr="00305131">
        <w:rPr>
          <w:rFonts w:cs="B Lotus" w:hint="cs"/>
          <w:sz w:val="28"/>
          <w:szCs w:val="28"/>
          <w:rtl/>
        </w:rPr>
        <w:t xml:space="preserve">خیر به ارزی که آزادانه قابل تبدیل باشد و به نرخ جاری در روز انتقال طبق مقررات ارزی طرف </w:t>
      </w:r>
      <w:r>
        <w:rPr>
          <w:rFonts w:cs="B Lotus" w:hint="cs"/>
          <w:sz w:val="28"/>
          <w:szCs w:val="28"/>
          <w:rtl/>
        </w:rPr>
        <w:t>متعاهدی انجام خواهد شدکه سرمایه‌</w:t>
      </w:r>
      <w:r w:rsidRPr="00305131">
        <w:rPr>
          <w:rFonts w:cs="B Lotus" w:hint="cs"/>
          <w:sz w:val="28"/>
          <w:szCs w:val="28"/>
          <w:rtl/>
        </w:rPr>
        <w:t>گذاری در قلمرو آن صورت پذیرفته است.</w:t>
      </w:r>
    </w:p>
    <w:p w:rsidR="00772E44" w:rsidRPr="005E2DB5" w:rsidRDefault="00772E44" w:rsidP="00F52E5C">
      <w:pPr>
        <w:spacing w:line="192" w:lineRule="auto"/>
        <w:ind w:firstLine="567"/>
        <w:jc w:val="lowKashida"/>
        <w:rPr>
          <w:rFonts w:cs="B Lotus"/>
          <w:b/>
          <w:bCs/>
          <w:sz w:val="28"/>
          <w:szCs w:val="28"/>
          <w:rtl/>
        </w:rPr>
      </w:pPr>
      <w:r w:rsidRPr="005E2DB5">
        <w:rPr>
          <w:rFonts w:cs="B Lotus" w:hint="cs"/>
          <w:b/>
          <w:bCs/>
          <w:sz w:val="28"/>
          <w:szCs w:val="28"/>
          <w:rtl/>
        </w:rPr>
        <w:t>ماده 7- جانشيني</w:t>
      </w:r>
    </w:p>
    <w:p w:rsidR="00772E44" w:rsidRDefault="00772E44" w:rsidP="00F52E5C">
      <w:pPr>
        <w:spacing w:line="192" w:lineRule="auto"/>
        <w:ind w:firstLine="567"/>
        <w:jc w:val="lowKashida"/>
        <w:rPr>
          <w:rFonts w:cs="B Lotus"/>
          <w:sz w:val="28"/>
          <w:szCs w:val="28"/>
          <w:rtl/>
        </w:rPr>
      </w:pPr>
      <w:r>
        <w:rPr>
          <w:rFonts w:cs="B Lotus" w:hint="cs"/>
          <w:sz w:val="28"/>
          <w:szCs w:val="28"/>
          <w:rtl/>
        </w:rPr>
        <w:t>هرگاه يكي از طرفهاي متعاهد يا مؤ</w:t>
      </w:r>
      <w:r w:rsidRPr="00305131">
        <w:rPr>
          <w:rFonts w:cs="B Lotus" w:hint="cs"/>
          <w:sz w:val="28"/>
          <w:szCs w:val="28"/>
          <w:rtl/>
        </w:rPr>
        <w:t>سسه تعيين شده توسط آن به موجب يك قرارداد بيم</w:t>
      </w:r>
      <w:r>
        <w:rPr>
          <w:rFonts w:cs="B Lotus" w:hint="cs"/>
          <w:sz w:val="28"/>
          <w:szCs w:val="28"/>
          <w:rtl/>
        </w:rPr>
        <w:t>ه يا تضمين كه در خصوص يك سرمايه‌</w:t>
      </w:r>
      <w:r w:rsidRPr="00305131">
        <w:rPr>
          <w:rFonts w:cs="B Lotus" w:hint="cs"/>
          <w:sz w:val="28"/>
          <w:szCs w:val="28"/>
          <w:rtl/>
        </w:rPr>
        <w:t>گذاري انجام شده در قلمرو طرف</w:t>
      </w:r>
      <w:r>
        <w:rPr>
          <w:rFonts w:cs="B Lotus" w:hint="cs"/>
          <w:sz w:val="28"/>
          <w:szCs w:val="28"/>
          <w:rtl/>
        </w:rPr>
        <w:t xml:space="preserve"> متعاهد ديگر در مقابل خطرات غير</w:t>
      </w:r>
      <w:r w:rsidRPr="00305131">
        <w:rPr>
          <w:rFonts w:cs="B Lotus" w:hint="cs"/>
          <w:sz w:val="28"/>
          <w:szCs w:val="28"/>
          <w:rtl/>
        </w:rPr>
        <w:t>تجاري من</w:t>
      </w:r>
      <w:r>
        <w:rPr>
          <w:rFonts w:cs="B Lotus" w:hint="cs"/>
          <w:sz w:val="28"/>
          <w:szCs w:val="28"/>
          <w:rtl/>
        </w:rPr>
        <w:t>عقد كرده است، پرداختي به سرمايه‌گذار خود نمايد، طرف متعاهد أ</w:t>
      </w:r>
      <w:r w:rsidRPr="00305131">
        <w:rPr>
          <w:rFonts w:cs="B Lotus" w:hint="cs"/>
          <w:sz w:val="28"/>
          <w:szCs w:val="28"/>
          <w:rtl/>
        </w:rPr>
        <w:t>خيرالذكر با</w:t>
      </w:r>
      <w:r>
        <w:rPr>
          <w:rFonts w:cs="B Lotus" w:hint="cs"/>
          <w:sz w:val="28"/>
          <w:szCs w:val="28"/>
          <w:rtl/>
        </w:rPr>
        <w:t>يد جانشيني طرف متعاهد نخست يا مؤ</w:t>
      </w:r>
      <w:r w:rsidRPr="00305131">
        <w:rPr>
          <w:rFonts w:cs="B Lotus" w:hint="cs"/>
          <w:sz w:val="28"/>
          <w:szCs w:val="28"/>
          <w:rtl/>
        </w:rPr>
        <w:t>سسه تعيين شده توسط آن را نسبت به همه حقوق و مطالبات سرمايه‌گذار به</w:t>
      </w:r>
      <w:r w:rsidRPr="00305131">
        <w:rPr>
          <w:rFonts w:cs="B Lotus" w:hint="cs"/>
          <w:sz w:val="28"/>
          <w:szCs w:val="28"/>
          <w:rtl/>
        </w:rPr>
        <w:softHyphen/>
        <w:t xml:space="preserve">رسمیت بشناسد. طرف متعاهد نخست يا </w:t>
      </w:r>
      <w:r>
        <w:rPr>
          <w:rFonts w:cs="B Lotus" w:hint="cs"/>
          <w:sz w:val="28"/>
          <w:szCs w:val="28"/>
          <w:rtl/>
        </w:rPr>
        <w:t>مؤ</w:t>
      </w:r>
      <w:r w:rsidRPr="00305131">
        <w:rPr>
          <w:rFonts w:cs="B Lotus" w:hint="cs"/>
          <w:sz w:val="28"/>
          <w:szCs w:val="28"/>
          <w:rtl/>
        </w:rPr>
        <w:t xml:space="preserve">سسه تعيين شده توسط آن مستحق خواهد بود اين حقوق و مطالبات را طبق قوانين و مقررات طرف متعاهد </w:t>
      </w:r>
      <w:r>
        <w:rPr>
          <w:rFonts w:cs="B Lotus" w:hint="cs"/>
          <w:sz w:val="28"/>
          <w:szCs w:val="28"/>
          <w:rtl/>
        </w:rPr>
        <w:t>أ</w:t>
      </w:r>
      <w:r w:rsidRPr="00305131">
        <w:rPr>
          <w:rFonts w:cs="B Lotus" w:hint="cs"/>
          <w:sz w:val="28"/>
          <w:szCs w:val="28"/>
          <w:rtl/>
        </w:rPr>
        <w:t xml:space="preserve">خيرالذكر </w:t>
      </w:r>
      <w:r>
        <w:rPr>
          <w:rFonts w:cs="B Lotus" w:hint="cs"/>
          <w:sz w:val="28"/>
          <w:szCs w:val="28"/>
          <w:rtl/>
        </w:rPr>
        <w:t>به همان اندازه كه سرمايه‌</w:t>
      </w:r>
      <w:r w:rsidRPr="00305131">
        <w:rPr>
          <w:rFonts w:cs="B Lotus" w:hint="cs"/>
          <w:sz w:val="28"/>
          <w:szCs w:val="28"/>
          <w:rtl/>
        </w:rPr>
        <w:t>گذار استحقاق آن را داشته است اعمال یا اجرا</w:t>
      </w:r>
      <w:r>
        <w:rPr>
          <w:rFonts w:cs="B Lotus" w:hint="cs"/>
          <w:sz w:val="28"/>
          <w:szCs w:val="28"/>
          <w:rtl/>
        </w:rPr>
        <w:t>ء</w:t>
      </w:r>
      <w:r w:rsidRPr="00305131">
        <w:rPr>
          <w:rFonts w:cs="B Lotus" w:hint="cs"/>
          <w:sz w:val="28"/>
          <w:szCs w:val="28"/>
          <w:rtl/>
        </w:rPr>
        <w:t xml:space="preserve"> نماید.</w:t>
      </w:r>
    </w:p>
    <w:p w:rsidR="00772E44" w:rsidRPr="000F7BA5" w:rsidRDefault="00772E44" w:rsidP="00F52E5C">
      <w:pPr>
        <w:spacing w:line="192" w:lineRule="auto"/>
        <w:ind w:firstLine="567"/>
        <w:jc w:val="lowKashida"/>
        <w:rPr>
          <w:rFonts w:cs="B Lotus"/>
          <w:b/>
          <w:bCs/>
          <w:sz w:val="28"/>
          <w:szCs w:val="28"/>
          <w:rtl/>
        </w:rPr>
      </w:pPr>
      <w:r w:rsidRPr="000F7BA5">
        <w:rPr>
          <w:rFonts w:cs="B Lotus" w:hint="cs"/>
          <w:b/>
          <w:bCs/>
          <w:sz w:val="28"/>
          <w:szCs w:val="28"/>
          <w:rtl/>
        </w:rPr>
        <w:t>ماده 8- دامنه شمول موافقتنامه</w:t>
      </w:r>
    </w:p>
    <w:p w:rsidR="00772E44" w:rsidRPr="00305131" w:rsidRDefault="00772E44" w:rsidP="00F52E5C">
      <w:pPr>
        <w:spacing w:line="192" w:lineRule="auto"/>
        <w:ind w:firstLine="567"/>
        <w:jc w:val="lowKashida"/>
        <w:rPr>
          <w:rFonts w:cs="B Lotus"/>
          <w:sz w:val="28"/>
          <w:szCs w:val="28"/>
          <w:rtl/>
        </w:rPr>
      </w:pPr>
      <w:r w:rsidRPr="00305131">
        <w:rPr>
          <w:rFonts w:cs="B Lotus" w:hint="cs"/>
          <w:sz w:val="28"/>
          <w:szCs w:val="28"/>
          <w:rtl/>
        </w:rPr>
        <w:t>اين موافقتنامه در مورد تمامي سرمايه‌گذاري</w:t>
      </w:r>
      <w:r>
        <w:rPr>
          <w:rFonts w:cs="B Lotus" w:hint="cs"/>
          <w:sz w:val="28"/>
          <w:szCs w:val="28"/>
          <w:rtl/>
        </w:rPr>
        <w:t>‌هاي سرمايه‌</w:t>
      </w:r>
      <w:r w:rsidRPr="00305131">
        <w:rPr>
          <w:rFonts w:cs="B Lotus" w:hint="cs"/>
          <w:sz w:val="28"/>
          <w:szCs w:val="28"/>
          <w:rtl/>
        </w:rPr>
        <w:t xml:space="preserve">گذاران يك طرف متعاهد در قلمرو طرف متعاهد ديگر كه از 11/10/1370 </w:t>
      </w:r>
      <w:r>
        <w:rPr>
          <w:rFonts w:cs="B Lotus" w:hint="cs"/>
          <w:sz w:val="28"/>
          <w:szCs w:val="28"/>
          <w:rtl/>
        </w:rPr>
        <w:t xml:space="preserve">هجري‌شمسي </w:t>
      </w:r>
      <w:r w:rsidRPr="00305131">
        <w:rPr>
          <w:rFonts w:cs="B Lotus" w:hint="cs"/>
          <w:sz w:val="28"/>
          <w:szCs w:val="28"/>
          <w:rtl/>
        </w:rPr>
        <w:t>برابر با اول ژانويه 1992</w:t>
      </w:r>
      <w:r>
        <w:rPr>
          <w:rFonts w:cs="B Lotus" w:hint="cs"/>
          <w:sz w:val="28"/>
          <w:szCs w:val="28"/>
          <w:rtl/>
        </w:rPr>
        <w:t xml:space="preserve"> ميلادي</w:t>
      </w:r>
      <w:r w:rsidRPr="00305131">
        <w:rPr>
          <w:rFonts w:cs="B Lotus" w:hint="cs"/>
          <w:sz w:val="28"/>
          <w:szCs w:val="28"/>
          <w:rtl/>
        </w:rPr>
        <w:t xml:space="preserve"> انجام شده باشد اعمال خواهد شد. در هرصورت این موافقتنامه، نسبت به اختلافات راجع به سرمایه‌گذاری كه قبل از لازم‌الاجرا</w:t>
      </w:r>
      <w:r>
        <w:rPr>
          <w:rFonts w:cs="B Lotus" w:hint="cs"/>
          <w:sz w:val="28"/>
          <w:szCs w:val="28"/>
          <w:rtl/>
        </w:rPr>
        <w:t>ء</w:t>
      </w:r>
      <w:r w:rsidRPr="00305131">
        <w:rPr>
          <w:rFonts w:cs="B Lotus" w:hint="cs"/>
          <w:sz w:val="28"/>
          <w:szCs w:val="28"/>
          <w:rtl/>
        </w:rPr>
        <w:t xml:space="preserve"> شدن آن مطرح شده یا نسبت به</w:t>
      </w:r>
      <w:r>
        <w:rPr>
          <w:rFonts w:cs="B Lotus" w:hint="cs"/>
          <w:sz w:val="28"/>
          <w:szCs w:val="28"/>
          <w:rtl/>
        </w:rPr>
        <w:t xml:space="preserve"> هرگونه ادعاهای مربوط به سرمایه‌</w:t>
      </w:r>
      <w:r w:rsidRPr="00305131">
        <w:rPr>
          <w:rFonts w:cs="B Lotus" w:hint="cs"/>
          <w:sz w:val="28"/>
          <w:szCs w:val="28"/>
          <w:rtl/>
        </w:rPr>
        <w:t>گذاری</w:t>
      </w:r>
      <w:r>
        <w:rPr>
          <w:rFonts w:cs="B Lotus" w:hint="cs"/>
          <w:sz w:val="28"/>
          <w:szCs w:val="28"/>
          <w:rtl/>
        </w:rPr>
        <w:t>‌</w:t>
      </w:r>
      <w:r w:rsidRPr="00305131">
        <w:rPr>
          <w:rFonts w:cs="B Lotus" w:hint="cs"/>
          <w:sz w:val="28"/>
          <w:szCs w:val="28"/>
          <w:rtl/>
        </w:rPr>
        <w:t>ها که نا</w:t>
      </w:r>
      <w:r>
        <w:rPr>
          <w:rFonts w:cs="B Lotus" w:hint="cs"/>
          <w:sz w:val="28"/>
          <w:szCs w:val="28"/>
          <w:rtl/>
        </w:rPr>
        <w:t>شی از وقایعی است که قبل از لازم‌</w:t>
      </w:r>
      <w:r w:rsidRPr="00305131">
        <w:rPr>
          <w:rFonts w:cs="B Lotus" w:hint="cs"/>
          <w:sz w:val="28"/>
          <w:szCs w:val="28"/>
          <w:rtl/>
        </w:rPr>
        <w:t>الاجرا</w:t>
      </w:r>
      <w:r>
        <w:rPr>
          <w:rFonts w:cs="B Lotus" w:hint="cs"/>
          <w:sz w:val="28"/>
          <w:szCs w:val="28"/>
          <w:rtl/>
        </w:rPr>
        <w:t>ء</w:t>
      </w:r>
      <w:r w:rsidRPr="00305131">
        <w:rPr>
          <w:rFonts w:cs="B Lotus" w:hint="cs"/>
          <w:sz w:val="28"/>
          <w:szCs w:val="28"/>
          <w:rtl/>
        </w:rPr>
        <w:t xml:space="preserve"> شدن موافقتنامه رخ داده، اعمال نخواهد شد. </w:t>
      </w:r>
    </w:p>
    <w:p w:rsidR="00CE0D6D" w:rsidRDefault="00CE0D6D" w:rsidP="00F52E5C">
      <w:pPr>
        <w:spacing w:line="192" w:lineRule="auto"/>
        <w:ind w:firstLine="567"/>
        <w:jc w:val="lowKashida"/>
        <w:rPr>
          <w:rFonts w:cs="B Lotus" w:hint="cs"/>
          <w:b/>
          <w:bCs/>
          <w:sz w:val="28"/>
          <w:szCs w:val="28"/>
          <w:rtl/>
        </w:rPr>
      </w:pPr>
    </w:p>
    <w:p w:rsidR="00772E44" w:rsidRPr="000F7BA5" w:rsidRDefault="00772E44" w:rsidP="00F52E5C">
      <w:pPr>
        <w:spacing w:line="192" w:lineRule="auto"/>
        <w:ind w:firstLine="567"/>
        <w:jc w:val="lowKashida"/>
        <w:rPr>
          <w:rFonts w:cs="B Lotus"/>
          <w:b/>
          <w:bCs/>
          <w:sz w:val="28"/>
          <w:szCs w:val="28"/>
          <w:rtl/>
        </w:rPr>
      </w:pPr>
      <w:r w:rsidRPr="000F7BA5">
        <w:rPr>
          <w:rFonts w:cs="B Lotus" w:hint="cs"/>
          <w:b/>
          <w:bCs/>
          <w:sz w:val="28"/>
          <w:szCs w:val="28"/>
          <w:rtl/>
        </w:rPr>
        <w:lastRenderedPageBreak/>
        <w:t>ماده 9- حل و فصل اختل</w:t>
      </w:r>
      <w:r>
        <w:rPr>
          <w:rFonts w:cs="B Lotus" w:hint="cs"/>
          <w:b/>
          <w:bCs/>
          <w:sz w:val="28"/>
          <w:szCs w:val="28"/>
          <w:rtl/>
        </w:rPr>
        <w:t>افات بين يك طرف متعاهد و سرمايه‌</w:t>
      </w:r>
      <w:r w:rsidRPr="000F7BA5">
        <w:rPr>
          <w:rFonts w:cs="B Lotus" w:hint="cs"/>
          <w:b/>
          <w:bCs/>
          <w:sz w:val="28"/>
          <w:szCs w:val="28"/>
          <w:rtl/>
        </w:rPr>
        <w:t>گذار طرف متعاهد ديگر</w:t>
      </w:r>
    </w:p>
    <w:p w:rsidR="00772E44" w:rsidRPr="00CE0D6D" w:rsidRDefault="00772E44" w:rsidP="00F52E5C">
      <w:pPr>
        <w:spacing w:line="192" w:lineRule="auto"/>
        <w:ind w:firstLine="567"/>
        <w:jc w:val="lowKashida"/>
        <w:rPr>
          <w:rFonts w:cs="B Lotus"/>
          <w:spacing w:val="-2"/>
          <w:sz w:val="28"/>
          <w:szCs w:val="28"/>
        </w:rPr>
      </w:pPr>
      <w:r w:rsidRPr="00CE0D6D">
        <w:rPr>
          <w:rFonts w:cs="B Lotus" w:hint="cs"/>
          <w:spacing w:val="-2"/>
          <w:sz w:val="28"/>
          <w:szCs w:val="28"/>
          <w:rtl/>
        </w:rPr>
        <w:t>1- چنانچه به موجب این موافقتنامه اختلافي ميان یک طرف متعاهد و يك سرمايه‌گذار طرف متعاهد ديگر درباره يك سرمايه‌گذاري سرمایه‌گذار در قلمرو طرف متعاهد نخست بروز كند، طرف متعاهد نخست و</w:t>
      </w:r>
      <w:r w:rsidRPr="00CE0D6D">
        <w:rPr>
          <w:rFonts w:cs="B Lotus" w:hint="cs"/>
          <w:spacing w:val="-2"/>
          <w:sz w:val="28"/>
          <w:szCs w:val="28"/>
        </w:rPr>
        <w:t xml:space="preserve"> </w:t>
      </w:r>
      <w:r w:rsidRPr="00CE0D6D">
        <w:rPr>
          <w:rFonts w:cs="B Lotus" w:hint="cs"/>
          <w:spacing w:val="-2"/>
          <w:sz w:val="28"/>
          <w:szCs w:val="28"/>
          <w:rtl/>
        </w:rPr>
        <w:t xml:space="preserve">سرمايه‌گذار در ابتدا تلاش خواهند كرد كه اختلاف را از طريق مذاكره و مشاوره حل‌وفصل كنند. </w:t>
      </w:r>
    </w:p>
    <w:p w:rsidR="00772E44" w:rsidRPr="00305131" w:rsidRDefault="00772E44" w:rsidP="00F52E5C">
      <w:pPr>
        <w:spacing w:line="192" w:lineRule="auto"/>
        <w:ind w:firstLine="567"/>
        <w:jc w:val="lowKashida"/>
        <w:rPr>
          <w:rFonts w:cs="B Lotus"/>
          <w:sz w:val="28"/>
          <w:szCs w:val="28"/>
        </w:rPr>
      </w:pPr>
      <w:r w:rsidRPr="00305131">
        <w:rPr>
          <w:rFonts w:cs="B Lotus" w:hint="cs"/>
          <w:sz w:val="28"/>
          <w:szCs w:val="28"/>
          <w:rtl/>
        </w:rPr>
        <w:t xml:space="preserve">2- چنانچه اين اختلاف ظرف مدت </w:t>
      </w:r>
      <w:r>
        <w:rPr>
          <w:rFonts w:cs="B Lotus" w:hint="cs"/>
          <w:sz w:val="28"/>
          <w:szCs w:val="28"/>
          <w:rtl/>
        </w:rPr>
        <w:t>شش‌</w:t>
      </w:r>
      <w:r w:rsidRPr="00305131">
        <w:rPr>
          <w:rFonts w:cs="B Lotus" w:hint="cs"/>
          <w:sz w:val="28"/>
          <w:szCs w:val="28"/>
          <w:rtl/>
        </w:rPr>
        <w:t>ماه از تاريخ ابلاغ كتبي ادعا توسط يك طرف به طرف ديگر اختلاف ب</w:t>
      </w:r>
      <w:r>
        <w:rPr>
          <w:rFonts w:cs="B Lotus" w:hint="cs"/>
          <w:sz w:val="28"/>
          <w:szCs w:val="28"/>
          <w:rtl/>
        </w:rPr>
        <w:t>ه‌</w:t>
      </w:r>
      <w:r w:rsidRPr="00305131">
        <w:rPr>
          <w:rFonts w:cs="B Lotus" w:hint="cs"/>
          <w:sz w:val="28"/>
          <w:szCs w:val="28"/>
          <w:rtl/>
        </w:rPr>
        <w:t>نحوي كه در بند (1) اين ماده پیش</w:t>
      </w:r>
      <w:r>
        <w:rPr>
          <w:rFonts w:cs="B Lotus" w:hint="cs"/>
          <w:sz w:val="28"/>
          <w:szCs w:val="28"/>
          <w:rtl/>
        </w:rPr>
        <w:t>‌</w:t>
      </w:r>
      <w:r w:rsidRPr="00305131">
        <w:rPr>
          <w:rFonts w:cs="B Lotus" w:hint="cs"/>
          <w:sz w:val="28"/>
          <w:szCs w:val="28"/>
          <w:rtl/>
        </w:rPr>
        <w:t>بینی شد</w:t>
      </w:r>
      <w:r>
        <w:rPr>
          <w:rFonts w:cs="B Lotus" w:hint="cs"/>
          <w:sz w:val="28"/>
          <w:szCs w:val="28"/>
          <w:rtl/>
        </w:rPr>
        <w:t>ه است، حل و فصل نشود، اختلاف مي‌تواند براي حل‌و</w:t>
      </w:r>
      <w:r w:rsidRPr="00305131">
        <w:rPr>
          <w:rFonts w:cs="B Lotus" w:hint="cs"/>
          <w:sz w:val="28"/>
          <w:szCs w:val="28"/>
          <w:rtl/>
        </w:rPr>
        <w:t xml:space="preserve">فصل به انتخاب سرمايه‌گذار ارجاع شود به: </w:t>
      </w:r>
    </w:p>
    <w:p w:rsidR="00772E44" w:rsidRPr="00305131" w:rsidRDefault="00772E44" w:rsidP="00F52E5C">
      <w:pPr>
        <w:spacing w:line="192" w:lineRule="auto"/>
        <w:ind w:firstLine="567"/>
        <w:jc w:val="lowKashida"/>
        <w:rPr>
          <w:rFonts w:cs="B Lotus"/>
          <w:sz w:val="28"/>
          <w:szCs w:val="28"/>
          <w:rtl/>
        </w:rPr>
      </w:pPr>
      <w:r>
        <w:rPr>
          <w:rFonts w:cs="B Lotus" w:hint="cs"/>
          <w:sz w:val="28"/>
          <w:szCs w:val="28"/>
          <w:rtl/>
        </w:rPr>
        <w:t>الف-</w:t>
      </w:r>
      <w:r w:rsidRPr="00305131">
        <w:rPr>
          <w:rFonts w:cs="B Lotus" w:hint="cs"/>
          <w:sz w:val="28"/>
          <w:szCs w:val="28"/>
          <w:rtl/>
        </w:rPr>
        <w:t xml:space="preserve"> دادگاه صلاحیتدار کشور طرف متعاهد نخست، </w:t>
      </w:r>
    </w:p>
    <w:p w:rsidR="00772E44" w:rsidRPr="00305131" w:rsidRDefault="00772E44" w:rsidP="00F52E5C">
      <w:pPr>
        <w:spacing w:line="192" w:lineRule="auto"/>
        <w:ind w:firstLine="567"/>
        <w:jc w:val="lowKashida"/>
        <w:rPr>
          <w:rFonts w:cs="B Lotus"/>
          <w:sz w:val="28"/>
          <w:szCs w:val="28"/>
          <w:rtl/>
        </w:rPr>
      </w:pPr>
      <w:r>
        <w:rPr>
          <w:rFonts w:cs="B Lotus" w:hint="cs"/>
          <w:sz w:val="28"/>
          <w:szCs w:val="28"/>
          <w:rtl/>
        </w:rPr>
        <w:t>ب-</w:t>
      </w:r>
      <w:r w:rsidRPr="00305131">
        <w:rPr>
          <w:rFonts w:cs="B Lotus" w:hint="cs"/>
          <w:sz w:val="28"/>
          <w:szCs w:val="28"/>
          <w:rtl/>
        </w:rPr>
        <w:t xml:space="preserve"> داوری مركز بين‌المللي </w:t>
      </w:r>
      <w:r>
        <w:rPr>
          <w:rFonts w:cs="B Lotus" w:hint="cs"/>
          <w:sz w:val="28"/>
          <w:szCs w:val="28"/>
          <w:rtl/>
        </w:rPr>
        <w:t>حل‌و</w:t>
      </w:r>
      <w:r w:rsidRPr="00305131">
        <w:rPr>
          <w:rFonts w:cs="B Lotus" w:hint="cs"/>
          <w:sz w:val="28"/>
          <w:szCs w:val="28"/>
          <w:rtl/>
        </w:rPr>
        <w:t xml:space="preserve">فصل </w:t>
      </w:r>
      <w:r>
        <w:rPr>
          <w:rFonts w:cs="B Lotus" w:hint="cs"/>
          <w:sz w:val="28"/>
          <w:szCs w:val="28"/>
          <w:rtl/>
        </w:rPr>
        <w:t>اختلافات سرمايه‌</w:t>
      </w:r>
      <w:r w:rsidRPr="00305131">
        <w:rPr>
          <w:rFonts w:cs="B Lotus" w:hint="cs"/>
          <w:sz w:val="28"/>
          <w:szCs w:val="28"/>
          <w:rtl/>
        </w:rPr>
        <w:t>گذاري (ايكسيد) كه ب</w:t>
      </w:r>
      <w:r>
        <w:rPr>
          <w:rFonts w:cs="B Lotus" w:hint="cs"/>
          <w:sz w:val="28"/>
          <w:szCs w:val="28"/>
          <w:rtl/>
        </w:rPr>
        <w:t>ه‌</w:t>
      </w:r>
      <w:r w:rsidRPr="00305131">
        <w:rPr>
          <w:rFonts w:cs="B Lotus" w:hint="cs"/>
          <w:sz w:val="28"/>
          <w:szCs w:val="28"/>
          <w:rtl/>
        </w:rPr>
        <w:t>موجب كنو</w:t>
      </w:r>
      <w:r>
        <w:rPr>
          <w:rFonts w:cs="B Lotus" w:hint="cs"/>
          <w:sz w:val="28"/>
          <w:szCs w:val="28"/>
          <w:rtl/>
        </w:rPr>
        <w:t>انسيون حل‌و</w:t>
      </w:r>
      <w:r w:rsidRPr="00305131">
        <w:rPr>
          <w:rFonts w:cs="B Lotus" w:hint="cs"/>
          <w:sz w:val="28"/>
          <w:szCs w:val="28"/>
          <w:rtl/>
        </w:rPr>
        <w:t xml:space="preserve">فصل </w:t>
      </w:r>
      <w:r>
        <w:rPr>
          <w:rFonts w:cs="B Lotus" w:hint="cs"/>
          <w:sz w:val="28"/>
          <w:szCs w:val="28"/>
          <w:rtl/>
        </w:rPr>
        <w:t>اختلافات سرمايه‌</w:t>
      </w:r>
      <w:r w:rsidRPr="00305131">
        <w:rPr>
          <w:rFonts w:cs="B Lotus" w:hint="cs"/>
          <w:sz w:val="28"/>
          <w:szCs w:val="28"/>
          <w:rtl/>
        </w:rPr>
        <w:t xml:space="preserve">گذاري بين دولتها و اتباع دولتهاي ديگر كه در تاريخ 27/12/1343 هجري شمسي برابر با 18 مارس 1965 ميلادي جهت امضاء در واشنگتن مفتوح شده،‌ براي </w:t>
      </w:r>
      <w:r>
        <w:rPr>
          <w:rFonts w:cs="B Lotus" w:hint="cs"/>
          <w:sz w:val="28"/>
          <w:szCs w:val="28"/>
          <w:rtl/>
        </w:rPr>
        <w:t>حل‌و</w:t>
      </w:r>
      <w:r w:rsidRPr="00305131">
        <w:rPr>
          <w:rFonts w:cs="B Lotus" w:hint="cs"/>
          <w:sz w:val="28"/>
          <w:szCs w:val="28"/>
          <w:rtl/>
        </w:rPr>
        <w:t>فصل اختلاف طبق مفاد اين كنوانسيون تشكيل شده است (مشروط به اينكه براي هر دو طرف متعاهد لازم‌الاجرا</w:t>
      </w:r>
      <w:r>
        <w:rPr>
          <w:rFonts w:cs="B Lotus" w:hint="cs"/>
          <w:sz w:val="28"/>
          <w:szCs w:val="28"/>
          <w:rtl/>
        </w:rPr>
        <w:t>ء</w:t>
      </w:r>
      <w:r w:rsidRPr="00305131">
        <w:rPr>
          <w:rFonts w:cs="B Lotus" w:hint="cs"/>
          <w:sz w:val="28"/>
          <w:szCs w:val="28"/>
          <w:rtl/>
        </w:rPr>
        <w:t xml:space="preserve"> شده باشد)، </w:t>
      </w:r>
    </w:p>
    <w:p w:rsidR="00772E44" w:rsidRPr="00305131" w:rsidRDefault="00772E44" w:rsidP="00F52E5C">
      <w:pPr>
        <w:spacing w:line="192" w:lineRule="auto"/>
        <w:ind w:firstLine="567"/>
        <w:jc w:val="lowKashida"/>
        <w:rPr>
          <w:rFonts w:cs="B Lotus"/>
          <w:sz w:val="28"/>
          <w:szCs w:val="28"/>
          <w:rtl/>
        </w:rPr>
      </w:pPr>
      <w:r>
        <w:rPr>
          <w:rFonts w:cs="B Lotus" w:hint="cs"/>
          <w:sz w:val="28"/>
          <w:szCs w:val="28"/>
          <w:rtl/>
        </w:rPr>
        <w:t>پ-</w:t>
      </w:r>
      <w:r w:rsidRPr="00305131">
        <w:rPr>
          <w:rFonts w:cs="B Lotus" w:hint="cs"/>
          <w:sz w:val="28"/>
          <w:szCs w:val="28"/>
          <w:rtl/>
        </w:rPr>
        <w:t xml:space="preserve"> ديوان داوري موردي كه به موجب قوا</w:t>
      </w:r>
      <w:r>
        <w:rPr>
          <w:rFonts w:cs="B Lotus" w:hint="cs"/>
          <w:sz w:val="28"/>
          <w:szCs w:val="28"/>
          <w:rtl/>
        </w:rPr>
        <w:t>عد داوري كميسيون حقوق تجارت بين‌</w:t>
      </w:r>
      <w:r w:rsidRPr="00305131">
        <w:rPr>
          <w:rFonts w:cs="B Lotus" w:hint="cs"/>
          <w:sz w:val="28"/>
          <w:szCs w:val="28"/>
          <w:rtl/>
        </w:rPr>
        <w:t>الملل سازمان ملل متحد (آنسيترال) تشكيل شود.</w:t>
      </w:r>
    </w:p>
    <w:p w:rsidR="00772E44" w:rsidRPr="00CE0D6D" w:rsidRDefault="00772E44" w:rsidP="00F52E5C">
      <w:pPr>
        <w:spacing w:line="192" w:lineRule="auto"/>
        <w:ind w:firstLine="567"/>
        <w:jc w:val="lowKashida"/>
        <w:rPr>
          <w:rFonts w:cs="B Lotus"/>
          <w:spacing w:val="-2"/>
          <w:sz w:val="28"/>
          <w:szCs w:val="28"/>
        </w:rPr>
      </w:pPr>
      <w:r w:rsidRPr="00CE0D6D">
        <w:rPr>
          <w:rFonts w:cs="B Lotus" w:hint="cs"/>
          <w:spacing w:val="-2"/>
          <w:sz w:val="28"/>
          <w:szCs w:val="28"/>
          <w:rtl/>
        </w:rPr>
        <w:t xml:space="preserve">3- ديوان داوري براي طرفهاي اختلاف، قطعي و لازم‌الاتباع خواهدبود. هر طرف متعاهد اجراي اين تصميم را بر طبق قوانين و مقررات خود تضمين مي‌كند. </w:t>
      </w:r>
    </w:p>
    <w:p w:rsidR="00772E44" w:rsidRPr="000F7BA5" w:rsidRDefault="00772E44" w:rsidP="00F52E5C">
      <w:pPr>
        <w:spacing w:line="192" w:lineRule="auto"/>
        <w:ind w:firstLine="567"/>
        <w:jc w:val="lowKashida"/>
        <w:rPr>
          <w:rFonts w:cs="B Lotus"/>
          <w:b/>
          <w:bCs/>
          <w:sz w:val="28"/>
          <w:szCs w:val="28"/>
          <w:rtl/>
        </w:rPr>
      </w:pPr>
      <w:r>
        <w:rPr>
          <w:rFonts w:cs="B Lotus" w:hint="cs"/>
          <w:b/>
          <w:bCs/>
          <w:sz w:val="28"/>
          <w:szCs w:val="28"/>
          <w:rtl/>
        </w:rPr>
        <w:t>ماده 10- حل‌و‌</w:t>
      </w:r>
      <w:r w:rsidRPr="000F7BA5">
        <w:rPr>
          <w:rFonts w:cs="B Lotus" w:hint="cs"/>
          <w:b/>
          <w:bCs/>
          <w:sz w:val="28"/>
          <w:szCs w:val="28"/>
          <w:rtl/>
        </w:rPr>
        <w:t>فصل اختلافات بين طرفهاي متعاهد</w:t>
      </w:r>
    </w:p>
    <w:p w:rsidR="00772E44" w:rsidRPr="00305131" w:rsidRDefault="00772E44" w:rsidP="00F52E5C">
      <w:pPr>
        <w:spacing w:line="192" w:lineRule="auto"/>
        <w:ind w:firstLine="567"/>
        <w:jc w:val="lowKashida"/>
        <w:rPr>
          <w:rFonts w:cs="B Lotus"/>
          <w:sz w:val="28"/>
          <w:szCs w:val="28"/>
        </w:rPr>
      </w:pPr>
      <w:r w:rsidRPr="00305131">
        <w:rPr>
          <w:rFonts w:cs="B Lotus" w:hint="cs"/>
          <w:sz w:val="28"/>
          <w:szCs w:val="28"/>
          <w:rtl/>
        </w:rPr>
        <w:t>1- کلیه اختلافات بين طرفهاي متعاهد ناشی از تفسير با اجراي اين موافق</w:t>
      </w:r>
      <w:r>
        <w:rPr>
          <w:rFonts w:cs="B Lotus" w:hint="cs"/>
          <w:sz w:val="28"/>
          <w:szCs w:val="28"/>
          <w:rtl/>
        </w:rPr>
        <w:t>تنامه ابتداء از طريق مذاکره و به‌</w:t>
      </w:r>
      <w:r w:rsidRPr="00305131">
        <w:rPr>
          <w:rFonts w:cs="B Lotus" w:hint="cs"/>
          <w:sz w:val="28"/>
          <w:szCs w:val="28"/>
          <w:rtl/>
        </w:rPr>
        <w:t xml:space="preserve">طور دوستانه </w:t>
      </w:r>
      <w:r>
        <w:rPr>
          <w:rFonts w:cs="B Lotus" w:hint="cs"/>
          <w:sz w:val="28"/>
          <w:szCs w:val="28"/>
          <w:rtl/>
        </w:rPr>
        <w:t>حل‌و</w:t>
      </w:r>
      <w:r w:rsidRPr="00305131">
        <w:rPr>
          <w:rFonts w:cs="B Lotus" w:hint="cs"/>
          <w:sz w:val="28"/>
          <w:szCs w:val="28"/>
          <w:rtl/>
        </w:rPr>
        <w:t xml:space="preserve">فصل شود. </w:t>
      </w:r>
    </w:p>
    <w:p w:rsidR="00772E44" w:rsidRPr="00305131" w:rsidRDefault="00772E44" w:rsidP="00F52E5C">
      <w:pPr>
        <w:spacing w:line="192" w:lineRule="auto"/>
        <w:ind w:firstLine="567"/>
        <w:jc w:val="lowKashida"/>
        <w:rPr>
          <w:rFonts w:cs="B Lotus"/>
          <w:sz w:val="28"/>
          <w:szCs w:val="28"/>
          <w:rtl/>
        </w:rPr>
      </w:pPr>
      <w:r w:rsidRPr="00305131">
        <w:rPr>
          <w:rFonts w:cs="B Lotus" w:hint="cs"/>
          <w:sz w:val="28"/>
          <w:szCs w:val="28"/>
          <w:rtl/>
        </w:rPr>
        <w:lastRenderedPageBreak/>
        <w:t xml:space="preserve">2- چنانچه اختلاف به طور دوستانه از طریق مذاکره حل </w:t>
      </w:r>
      <w:r>
        <w:rPr>
          <w:rFonts w:cs="B Lotus" w:hint="cs"/>
          <w:sz w:val="28"/>
          <w:szCs w:val="28"/>
          <w:rtl/>
        </w:rPr>
        <w:t>نشود، هر يك از طرفهاي متعاهد مي‌تواند ظرف مدت شش‌</w:t>
      </w:r>
      <w:r w:rsidRPr="00305131">
        <w:rPr>
          <w:rFonts w:cs="B Lotus" w:hint="cs"/>
          <w:sz w:val="28"/>
          <w:szCs w:val="28"/>
          <w:rtl/>
        </w:rPr>
        <w:t>ماه از تاریخ دریافت اطلاعيه كتبي برای درخواست مذاکره موضوع بند(1) این ماده، اختلاف را با فرستادن اطلاعیه کتبی به طرف متعاهد دیگر، به یک ديوان داوري شامل دو داور و سرداور دیوان داوری، ارجاع كند.</w:t>
      </w:r>
    </w:p>
    <w:p w:rsidR="00772E44" w:rsidRPr="00305131" w:rsidRDefault="00772E44" w:rsidP="00F52E5C">
      <w:pPr>
        <w:spacing w:line="192" w:lineRule="auto"/>
        <w:ind w:firstLine="567"/>
        <w:jc w:val="lowKashida"/>
        <w:rPr>
          <w:rFonts w:cs="B Lotus"/>
          <w:sz w:val="28"/>
          <w:szCs w:val="28"/>
          <w:rtl/>
        </w:rPr>
      </w:pPr>
      <w:r w:rsidRPr="00305131">
        <w:rPr>
          <w:rFonts w:cs="B Lotus" w:hint="cs"/>
          <w:sz w:val="28"/>
          <w:szCs w:val="28"/>
          <w:rtl/>
        </w:rPr>
        <w:t xml:space="preserve"> 3- در صورت ارجاع اختلاف به ديوان داوري، هر يك از طرفهاي متعاهد بايد ظرف مدت </w:t>
      </w:r>
      <w:r>
        <w:rPr>
          <w:rFonts w:cs="B Lotus" w:hint="cs"/>
          <w:sz w:val="28"/>
          <w:szCs w:val="28"/>
          <w:rtl/>
        </w:rPr>
        <w:t>شصت</w:t>
      </w:r>
      <w:r w:rsidRPr="00305131">
        <w:rPr>
          <w:rFonts w:cs="B Lotus" w:hint="cs"/>
          <w:sz w:val="28"/>
          <w:szCs w:val="28"/>
          <w:rtl/>
        </w:rPr>
        <w:t xml:space="preserve"> روز از دريافت اطلاعيه مذکور در بند(2) این ماده، يك داور انتخاب نمايد و داوران منتخب طرفهاي متعاهد، درصورت توافق هردو طرف متعاهد، بايد ظرف مدت </w:t>
      </w:r>
      <w:r>
        <w:rPr>
          <w:rFonts w:cs="B Lotus" w:hint="cs"/>
          <w:sz w:val="28"/>
          <w:szCs w:val="28"/>
          <w:rtl/>
        </w:rPr>
        <w:t>شصت</w:t>
      </w:r>
      <w:r w:rsidRPr="00305131">
        <w:rPr>
          <w:rFonts w:cs="B Lotus" w:hint="cs"/>
          <w:sz w:val="28"/>
          <w:szCs w:val="28"/>
          <w:rtl/>
        </w:rPr>
        <w:t xml:space="preserve"> روز از تاريخ انتخاب آخرین داور، سرداور دیوان داوری را تعيين كنند. اگر هر يك از طرفهاي متعاهد داور خود را انتخاب ننمايد يا داوران منصوب شده در مورد انتخاب سر داور ظرف مدت مذكور به توافق نرسند، در صورت عدم وجود توافق دیگری بین </w:t>
      </w:r>
      <w:r>
        <w:rPr>
          <w:rFonts w:cs="B Lotus" w:hint="cs"/>
          <w:sz w:val="28"/>
          <w:szCs w:val="28"/>
          <w:rtl/>
        </w:rPr>
        <w:t>طرفهای متعاهد، هر طرف متعاهد مي‌</w:t>
      </w:r>
      <w:r w:rsidRPr="00305131">
        <w:rPr>
          <w:rFonts w:cs="B Lotus" w:hint="cs"/>
          <w:sz w:val="28"/>
          <w:szCs w:val="28"/>
          <w:rtl/>
        </w:rPr>
        <w:t>تواند از رئيس ديوان بين‌المللي دادگستري بخواهد كه حسب مورد، داوری که توسط ی</w:t>
      </w:r>
      <w:r>
        <w:rPr>
          <w:rFonts w:cs="B Lotus" w:hint="cs"/>
          <w:sz w:val="28"/>
          <w:szCs w:val="28"/>
          <w:rtl/>
        </w:rPr>
        <w:t>کی طرف متعاهد انتخاب نشده يا سر</w:t>
      </w:r>
      <w:r w:rsidRPr="00305131">
        <w:rPr>
          <w:rFonts w:cs="B Lotus" w:hint="cs"/>
          <w:sz w:val="28"/>
          <w:szCs w:val="28"/>
          <w:rtl/>
        </w:rPr>
        <w:t>داور</w:t>
      </w:r>
      <w:r>
        <w:rPr>
          <w:rFonts w:cs="B Lotus" w:hint="cs"/>
          <w:sz w:val="28"/>
          <w:szCs w:val="28"/>
          <w:rtl/>
        </w:rPr>
        <w:t xml:space="preserve"> دیوان داوری را تعيين نمايد. سر</w:t>
      </w:r>
      <w:r w:rsidRPr="00305131">
        <w:rPr>
          <w:rFonts w:cs="B Lotus" w:hint="cs"/>
          <w:sz w:val="28"/>
          <w:szCs w:val="28"/>
          <w:rtl/>
        </w:rPr>
        <w:t>داور دیوان داوری بايد تبعه كشوري باشد كه در زمان انتخاب با دولتهای هر دو طرف متعاهد داراي روابط سياسي باشد.</w:t>
      </w:r>
    </w:p>
    <w:p w:rsidR="00772E44" w:rsidRPr="00305131" w:rsidRDefault="00772E44" w:rsidP="00F52E5C">
      <w:pPr>
        <w:spacing w:line="192" w:lineRule="auto"/>
        <w:ind w:firstLine="567"/>
        <w:jc w:val="lowKashida"/>
        <w:rPr>
          <w:rFonts w:cs="B Lotus"/>
          <w:sz w:val="28"/>
          <w:szCs w:val="28"/>
        </w:rPr>
      </w:pPr>
      <w:r w:rsidRPr="00305131">
        <w:rPr>
          <w:rFonts w:cs="B Lotus" w:hint="cs"/>
          <w:sz w:val="28"/>
          <w:szCs w:val="28"/>
          <w:rtl/>
        </w:rPr>
        <w:t>4- در مواردي كه سر داور بايد توسط رئيس ديوان بين‌المللي دادگستري تعيين شود، چنانچه رئيس ديوان بين‌المللي دادگستري از انجام وظيفه مذكور معذور باشد يا تبعه هر ي</w:t>
      </w:r>
      <w:r>
        <w:rPr>
          <w:rFonts w:cs="B Lotus" w:hint="cs"/>
          <w:sz w:val="28"/>
          <w:szCs w:val="28"/>
          <w:rtl/>
        </w:rPr>
        <w:t xml:space="preserve">ك از طرفهاي متعاهد باشد، انتصاب </w:t>
      </w:r>
      <w:r w:rsidRPr="00305131">
        <w:rPr>
          <w:rFonts w:cs="B Lotus" w:hint="cs"/>
          <w:sz w:val="28"/>
          <w:szCs w:val="28"/>
          <w:rtl/>
        </w:rPr>
        <w:t xml:space="preserve">توسط </w:t>
      </w:r>
      <w:r>
        <w:rPr>
          <w:rFonts w:cs="B Lotus" w:hint="cs"/>
          <w:sz w:val="28"/>
          <w:szCs w:val="28"/>
          <w:rtl/>
        </w:rPr>
        <w:t>نائب‌</w:t>
      </w:r>
      <w:r w:rsidRPr="00305131">
        <w:rPr>
          <w:rFonts w:cs="B Lotus" w:hint="cs"/>
          <w:sz w:val="28"/>
          <w:szCs w:val="28"/>
          <w:rtl/>
        </w:rPr>
        <w:t>رئيس ديوان بين‌المللي دادگستري انجام خواهد شد، و اگر نائب</w:t>
      </w:r>
      <w:r>
        <w:rPr>
          <w:rFonts w:cs="B Lotus" w:hint="cs"/>
          <w:sz w:val="28"/>
          <w:szCs w:val="28"/>
          <w:rtl/>
        </w:rPr>
        <w:t>‌</w:t>
      </w:r>
      <w:r w:rsidRPr="00305131">
        <w:rPr>
          <w:rFonts w:cs="B Lotus" w:hint="cs"/>
          <w:sz w:val="28"/>
          <w:szCs w:val="28"/>
          <w:rtl/>
        </w:rPr>
        <w:t xml:space="preserve">رئيس نيز از انجام وظيفه مذكور معذور باشد يا تبعه هر يك از طرفهاي متعاهد باشد، انتصاب توسط عضو ارشد ديوان مذكور كه تبعه هيچ يك از طرفهاي متعاهد نباشد و به نحو ديگري از انجام وظيفه مذكور معذور نباشد انجام خواهد شد. </w:t>
      </w:r>
    </w:p>
    <w:p w:rsidR="00772E44" w:rsidRPr="00305131" w:rsidRDefault="00772E44" w:rsidP="00F52E5C">
      <w:pPr>
        <w:spacing w:line="192" w:lineRule="auto"/>
        <w:ind w:firstLine="567"/>
        <w:jc w:val="lowKashida"/>
        <w:rPr>
          <w:rFonts w:cs="B Lotus"/>
          <w:sz w:val="28"/>
          <w:szCs w:val="28"/>
        </w:rPr>
      </w:pPr>
      <w:r w:rsidRPr="00305131">
        <w:rPr>
          <w:rFonts w:cs="B Lotus" w:hint="cs"/>
          <w:sz w:val="28"/>
          <w:szCs w:val="28"/>
          <w:rtl/>
        </w:rPr>
        <w:t>5- تصميم</w:t>
      </w:r>
      <w:r w:rsidRPr="00305131">
        <w:rPr>
          <w:rFonts w:cs="B Lotus"/>
          <w:sz w:val="28"/>
          <w:szCs w:val="28"/>
          <w:rtl/>
        </w:rPr>
        <w:softHyphen/>
      </w:r>
      <w:r w:rsidRPr="00305131">
        <w:rPr>
          <w:rFonts w:cs="B Lotus" w:hint="cs"/>
          <w:sz w:val="28"/>
          <w:szCs w:val="28"/>
          <w:rtl/>
        </w:rPr>
        <w:t>های ديوان داوري با اكثريت آراء اتخاذ خواهد شد. اين تصميم</w:t>
      </w:r>
      <w:r w:rsidRPr="00305131">
        <w:rPr>
          <w:rFonts w:cs="B Lotus"/>
          <w:sz w:val="28"/>
          <w:szCs w:val="28"/>
          <w:rtl/>
        </w:rPr>
        <w:softHyphen/>
      </w:r>
      <w:r w:rsidRPr="00305131">
        <w:rPr>
          <w:rFonts w:cs="B Lotus" w:hint="cs"/>
          <w:sz w:val="28"/>
          <w:szCs w:val="28"/>
          <w:rtl/>
        </w:rPr>
        <w:t xml:space="preserve">ها </w:t>
      </w:r>
      <w:r>
        <w:rPr>
          <w:rFonts w:cs="B Lotus" w:hint="cs"/>
          <w:sz w:val="28"/>
          <w:szCs w:val="28"/>
          <w:rtl/>
        </w:rPr>
        <w:t>براي طرفهاي متعاهد قطعي و الزام‌</w:t>
      </w:r>
      <w:r w:rsidRPr="00305131">
        <w:rPr>
          <w:rFonts w:cs="B Lotus" w:hint="cs"/>
          <w:sz w:val="28"/>
          <w:szCs w:val="28"/>
          <w:rtl/>
        </w:rPr>
        <w:t xml:space="preserve">آور خواهد بود. هر طرف متعاهد </w:t>
      </w:r>
      <w:r w:rsidRPr="00305131">
        <w:rPr>
          <w:rFonts w:cs="B Lotus" w:hint="cs"/>
          <w:sz w:val="28"/>
          <w:szCs w:val="28"/>
          <w:rtl/>
        </w:rPr>
        <w:lastRenderedPageBreak/>
        <w:t>بايد هزينه فعالیت</w:t>
      </w:r>
      <w:r w:rsidRPr="00305131">
        <w:rPr>
          <w:rFonts w:cs="B Lotus" w:hint="cs"/>
          <w:sz w:val="28"/>
          <w:szCs w:val="28"/>
          <w:rtl/>
        </w:rPr>
        <w:softHyphen/>
        <w:t>های عضو ديوان را كه انتخاب نموده و نمايندگي خود در جريان رسيدگي داوري را بپردازد. هزينه مربوط به فعالیت</w:t>
      </w:r>
      <w:r w:rsidRPr="00305131">
        <w:rPr>
          <w:rFonts w:cs="B Lotus" w:hint="cs"/>
          <w:sz w:val="28"/>
          <w:szCs w:val="28"/>
          <w:rtl/>
        </w:rPr>
        <w:softHyphen/>
        <w:t>های سر</w:t>
      </w:r>
      <w:r>
        <w:rPr>
          <w:rFonts w:cs="B Lotus" w:hint="cs"/>
          <w:sz w:val="28"/>
          <w:szCs w:val="28"/>
          <w:rtl/>
        </w:rPr>
        <w:t>داور ديوان داوری و ساير هزينه‌</w:t>
      </w:r>
      <w:r w:rsidRPr="00305131">
        <w:rPr>
          <w:rFonts w:cs="B Lotus" w:hint="cs"/>
          <w:sz w:val="28"/>
          <w:szCs w:val="28"/>
          <w:rtl/>
        </w:rPr>
        <w:t>ها ب</w:t>
      </w:r>
      <w:r>
        <w:rPr>
          <w:rFonts w:cs="B Lotus" w:hint="cs"/>
          <w:sz w:val="28"/>
          <w:szCs w:val="28"/>
          <w:rtl/>
        </w:rPr>
        <w:t>ه‌</w:t>
      </w:r>
      <w:r w:rsidRPr="00305131">
        <w:rPr>
          <w:rFonts w:cs="B Lotus" w:hint="cs"/>
          <w:sz w:val="28"/>
          <w:szCs w:val="28"/>
          <w:rtl/>
        </w:rPr>
        <w:t>طور مساوي توسط طرفهاي متعاهد پرداخت خواهد</w:t>
      </w:r>
      <w:r>
        <w:rPr>
          <w:rFonts w:cs="B Lotus" w:hint="cs"/>
          <w:sz w:val="28"/>
          <w:szCs w:val="28"/>
          <w:rtl/>
        </w:rPr>
        <w:t>شد. در هر صورت، ديوان داوری مي‌</w:t>
      </w:r>
      <w:r w:rsidRPr="00305131">
        <w:rPr>
          <w:rFonts w:cs="B Lotus" w:hint="cs"/>
          <w:sz w:val="28"/>
          <w:szCs w:val="28"/>
          <w:rtl/>
        </w:rPr>
        <w:t>تواند در رأي خود حكم كند كه ميزان بيش</w:t>
      </w:r>
      <w:r>
        <w:rPr>
          <w:rFonts w:cs="B Lotus" w:hint="cs"/>
          <w:sz w:val="28"/>
          <w:szCs w:val="28"/>
          <w:rtl/>
        </w:rPr>
        <w:t>تري از هزينه‌ها توسط يكي از طرف</w:t>
      </w:r>
      <w:r w:rsidRPr="00305131">
        <w:rPr>
          <w:rFonts w:cs="B Lotus" w:hint="cs"/>
          <w:sz w:val="28"/>
          <w:szCs w:val="28"/>
          <w:rtl/>
        </w:rPr>
        <w:t>های متعاهد پرداخت شود و اين تصميم براي هر دو طرف متعاه</w:t>
      </w:r>
      <w:r>
        <w:rPr>
          <w:rFonts w:cs="B Lotus" w:hint="cs"/>
          <w:sz w:val="28"/>
          <w:szCs w:val="28"/>
          <w:rtl/>
        </w:rPr>
        <w:t>د الزام‌آور خواهد بود. ديوان داوري آيين‌</w:t>
      </w:r>
      <w:r w:rsidRPr="00305131">
        <w:rPr>
          <w:rFonts w:cs="B Lotus" w:hint="cs"/>
          <w:sz w:val="28"/>
          <w:szCs w:val="28"/>
          <w:rtl/>
        </w:rPr>
        <w:t>رسيدگي خود و محل داوري را ب</w:t>
      </w:r>
      <w:r>
        <w:rPr>
          <w:rFonts w:cs="B Lotus" w:hint="cs"/>
          <w:sz w:val="28"/>
          <w:szCs w:val="28"/>
          <w:rtl/>
        </w:rPr>
        <w:t>ه‌صورت مستقل تعيين مي‌</w:t>
      </w:r>
      <w:r w:rsidRPr="00305131">
        <w:rPr>
          <w:rFonts w:cs="B Lotus" w:hint="cs"/>
          <w:sz w:val="28"/>
          <w:szCs w:val="28"/>
          <w:rtl/>
        </w:rPr>
        <w:t xml:space="preserve">كند. </w:t>
      </w:r>
    </w:p>
    <w:p w:rsidR="00772E44" w:rsidRPr="000F7BA5" w:rsidRDefault="00772E44" w:rsidP="00F52E5C">
      <w:pPr>
        <w:spacing w:line="192" w:lineRule="auto"/>
        <w:ind w:firstLine="567"/>
        <w:jc w:val="lowKashida"/>
        <w:rPr>
          <w:rFonts w:cs="B Lotus"/>
          <w:b/>
          <w:bCs/>
          <w:sz w:val="28"/>
          <w:szCs w:val="28"/>
          <w:rtl/>
        </w:rPr>
      </w:pPr>
      <w:r w:rsidRPr="000F7BA5">
        <w:rPr>
          <w:rFonts w:cs="B Lotus" w:hint="cs"/>
          <w:b/>
          <w:bCs/>
          <w:sz w:val="28"/>
          <w:szCs w:val="28"/>
          <w:rtl/>
        </w:rPr>
        <w:t>ماده 11- مشورت</w:t>
      </w:r>
    </w:p>
    <w:p w:rsidR="00772E44" w:rsidRPr="00305131" w:rsidRDefault="00772E44" w:rsidP="00F52E5C">
      <w:pPr>
        <w:spacing w:line="192" w:lineRule="auto"/>
        <w:ind w:firstLine="567"/>
        <w:jc w:val="lowKashida"/>
        <w:rPr>
          <w:rFonts w:cs="B Lotus"/>
          <w:sz w:val="28"/>
          <w:szCs w:val="28"/>
          <w:rtl/>
        </w:rPr>
      </w:pPr>
      <w:r w:rsidRPr="00305131">
        <w:rPr>
          <w:rFonts w:cs="B Lotus" w:hint="cs"/>
          <w:sz w:val="28"/>
          <w:szCs w:val="28"/>
          <w:rtl/>
        </w:rPr>
        <w:t>طرفهای متعاهد درصورت درخواست هریک از آنها، در خصوص موضوعات مربوط به تفسیر یا اجرای این موافقتنامه مشورت خواهند نمود.</w:t>
      </w:r>
    </w:p>
    <w:p w:rsidR="00772E44" w:rsidRPr="000F7BA5" w:rsidRDefault="00772E44" w:rsidP="00F52E5C">
      <w:pPr>
        <w:spacing w:line="192" w:lineRule="auto"/>
        <w:ind w:firstLine="567"/>
        <w:jc w:val="lowKashida"/>
        <w:rPr>
          <w:rFonts w:cs="B Lotus"/>
          <w:b/>
          <w:bCs/>
          <w:sz w:val="28"/>
          <w:szCs w:val="28"/>
          <w:rtl/>
        </w:rPr>
      </w:pPr>
      <w:r w:rsidRPr="000F7BA5">
        <w:rPr>
          <w:rFonts w:cs="B Lotus" w:hint="cs"/>
          <w:b/>
          <w:bCs/>
          <w:sz w:val="28"/>
          <w:szCs w:val="28"/>
          <w:rtl/>
        </w:rPr>
        <w:t>ماده 12- لازم الاجرا</w:t>
      </w:r>
      <w:r>
        <w:rPr>
          <w:rFonts w:cs="B Lotus" w:hint="cs"/>
          <w:b/>
          <w:bCs/>
          <w:sz w:val="28"/>
          <w:szCs w:val="28"/>
          <w:rtl/>
        </w:rPr>
        <w:t>ء</w:t>
      </w:r>
      <w:r w:rsidRPr="000F7BA5">
        <w:rPr>
          <w:rFonts w:cs="B Lotus" w:hint="cs"/>
          <w:b/>
          <w:bCs/>
          <w:sz w:val="28"/>
          <w:szCs w:val="28"/>
          <w:rtl/>
        </w:rPr>
        <w:t xml:space="preserve"> شدن و مدت موافقتنامه</w:t>
      </w:r>
    </w:p>
    <w:p w:rsidR="00772E44" w:rsidRPr="00305131" w:rsidRDefault="00772E44" w:rsidP="00F52E5C">
      <w:pPr>
        <w:spacing w:line="192" w:lineRule="auto"/>
        <w:ind w:firstLine="567"/>
        <w:jc w:val="lowKashida"/>
        <w:rPr>
          <w:rFonts w:cs="B Lotus"/>
          <w:sz w:val="28"/>
          <w:szCs w:val="28"/>
        </w:rPr>
      </w:pPr>
      <w:r w:rsidRPr="00305131">
        <w:rPr>
          <w:rFonts w:cs="B Lotus" w:hint="cs"/>
          <w:sz w:val="28"/>
          <w:szCs w:val="28"/>
          <w:rtl/>
        </w:rPr>
        <w:t>1- اين موافقتنامه سي روز پس از تاريخ آخرين اطلاعيه کتبی هر يك از طرفهاي متعاهد به طرف متعاهد ديگر مبني بر اينكه تشريفات داخلي مقرر طبق قوا</w:t>
      </w:r>
      <w:r>
        <w:rPr>
          <w:rFonts w:cs="B Lotus" w:hint="cs"/>
          <w:sz w:val="28"/>
          <w:szCs w:val="28"/>
          <w:rtl/>
        </w:rPr>
        <w:t>نين و مقررات خود را درباره لازم‌</w:t>
      </w:r>
      <w:r w:rsidRPr="00305131">
        <w:rPr>
          <w:rFonts w:cs="B Lotus" w:hint="cs"/>
          <w:sz w:val="28"/>
          <w:szCs w:val="28"/>
          <w:rtl/>
        </w:rPr>
        <w:t>الاجرا</w:t>
      </w:r>
      <w:r>
        <w:rPr>
          <w:rFonts w:cs="B Lotus" w:hint="cs"/>
          <w:sz w:val="28"/>
          <w:szCs w:val="28"/>
          <w:rtl/>
        </w:rPr>
        <w:t>ء</w:t>
      </w:r>
      <w:r w:rsidRPr="00305131">
        <w:rPr>
          <w:rFonts w:cs="B Lotus" w:hint="cs"/>
          <w:sz w:val="28"/>
          <w:szCs w:val="28"/>
          <w:rtl/>
        </w:rPr>
        <w:t xml:space="preserve"> شدن اين موافقتنامه ب</w:t>
      </w:r>
      <w:r>
        <w:rPr>
          <w:rFonts w:cs="B Lotus" w:hint="cs"/>
          <w:sz w:val="28"/>
          <w:szCs w:val="28"/>
          <w:rtl/>
        </w:rPr>
        <w:t>ه‌عمل آورده است براي مدت ده‌</w:t>
      </w:r>
      <w:r w:rsidRPr="00305131">
        <w:rPr>
          <w:rFonts w:cs="B Lotus" w:hint="cs"/>
          <w:sz w:val="28"/>
          <w:szCs w:val="28"/>
          <w:rtl/>
        </w:rPr>
        <w:t xml:space="preserve">سال به موقع اجراء گذارده خواهد شد. درصورت انقضاء مدت مذكور، اعتبار موافقتنامه به طور خودکار برای دوره های زمانی </w:t>
      </w:r>
      <w:r>
        <w:rPr>
          <w:rFonts w:cs="B Lotus" w:hint="cs"/>
          <w:sz w:val="28"/>
          <w:szCs w:val="28"/>
          <w:rtl/>
        </w:rPr>
        <w:t>‌پنج</w:t>
      </w:r>
      <w:r w:rsidRPr="00305131">
        <w:rPr>
          <w:rFonts w:cs="B Lotus" w:hint="cs"/>
          <w:sz w:val="28"/>
          <w:szCs w:val="28"/>
          <w:rtl/>
        </w:rPr>
        <w:t xml:space="preserve">ساله تمدید خواهد شد، مگر آنكه يكي از طرفهاي متعاهد حداقل </w:t>
      </w:r>
      <w:r>
        <w:rPr>
          <w:rFonts w:cs="B Lotus" w:hint="cs"/>
          <w:sz w:val="28"/>
          <w:szCs w:val="28"/>
          <w:rtl/>
        </w:rPr>
        <w:t>دوازده‌</w:t>
      </w:r>
      <w:r w:rsidRPr="00305131">
        <w:rPr>
          <w:rFonts w:cs="B Lotus" w:hint="cs"/>
          <w:sz w:val="28"/>
          <w:szCs w:val="28"/>
          <w:rtl/>
        </w:rPr>
        <w:t>ماه قبل از پایان مدت دوره مربوط، طرف متعاهد دیگر را ب</w:t>
      </w:r>
      <w:r>
        <w:rPr>
          <w:rFonts w:cs="B Lotus" w:hint="cs"/>
          <w:sz w:val="28"/>
          <w:szCs w:val="28"/>
          <w:rtl/>
        </w:rPr>
        <w:t>ه‌</w:t>
      </w:r>
      <w:r w:rsidRPr="00305131">
        <w:rPr>
          <w:rFonts w:cs="B Lotus" w:hint="cs"/>
          <w:sz w:val="28"/>
          <w:szCs w:val="28"/>
          <w:rtl/>
        </w:rPr>
        <w:t>طور كتبي از قصد خود برای فسخ موافقتنامه مطلع نماید.</w:t>
      </w:r>
    </w:p>
    <w:p w:rsidR="00772E44" w:rsidRPr="00305131" w:rsidRDefault="00772E44" w:rsidP="00F52E5C">
      <w:pPr>
        <w:spacing w:line="192" w:lineRule="auto"/>
        <w:ind w:firstLine="567"/>
        <w:jc w:val="lowKashida"/>
        <w:rPr>
          <w:rFonts w:cs="B Lotus"/>
          <w:sz w:val="28"/>
          <w:szCs w:val="28"/>
        </w:rPr>
      </w:pPr>
      <w:r w:rsidRPr="00305131">
        <w:rPr>
          <w:rFonts w:cs="B Lotus" w:hint="cs"/>
          <w:sz w:val="28"/>
          <w:szCs w:val="28"/>
          <w:rtl/>
        </w:rPr>
        <w:t>2- این موافقتنامه ممکن است با رضایت متقابل کتبی طرفهای متعاهد اصلاح شود. هر اصلاح پس از اعلام کتبی هر طرف متعاهد به طرف متعاهد دیگر مبنی بر تکم</w:t>
      </w:r>
      <w:r>
        <w:rPr>
          <w:rFonts w:cs="B Lotus" w:hint="cs"/>
          <w:sz w:val="28"/>
          <w:szCs w:val="28"/>
          <w:rtl/>
        </w:rPr>
        <w:t>یل تشریفات داخلی مقرر برای لازم‌</w:t>
      </w:r>
      <w:r w:rsidRPr="00305131">
        <w:rPr>
          <w:rFonts w:cs="B Lotus" w:hint="cs"/>
          <w:sz w:val="28"/>
          <w:szCs w:val="28"/>
          <w:rtl/>
        </w:rPr>
        <w:t>الاجرا</w:t>
      </w:r>
      <w:r>
        <w:rPr>
          <w:rFonts w:cs="B Lotus" w:hint="cs"/>
          <w:sz w:val="28"/>
          <w:szCs w:val="28"/>
          <w:rtl/>
        </w:rPr>
        <w:t>ء شدن این قبیل اصلاحات، لازم‌</w:t>
      </w:r>
      <w:r w:rsidRPr="00305131">
        <w:rPr>
          <w:rFonts w:cs="B Lotus" w:hint="cs"/>
          <w:sz w:val="28"/>
          <w:szCs w:val="28"/>
          <w:rtl/>
        </w:rPr>
        <w:t>الااجرا</w:t>
      </w:r>
      <w:r>
        <w:rPr>
          <w:rFonts w:cs="B Lotus" w:hint="cs"/>
          <w:sz w:val="28"/>
          <w:szCs w:val="28"/>
          <w:rtl/>
        </w:rPr>
        <w:t>ء</w:t>
      </w:r>
      <w:r w:rsidRPr="00305131">
        <w:rPr>
          <w:rFonts w:cs="B Lotus" w:hint="cs"/>
          <w:sz w:val="28"/>
          <w:szCs w:val="28"/>
          <w:rtl/>
        </w:rPr>
        <w:t xml:space="preserve"> خواهد شد.</w:t>
      </w:r>
    </w:p>
    <w:p w:rsidR="00772E44" w:rsidRDefault="00772E44" w:rsidP="00F52E5C">
      <w:pPr>
        <w:spacing w:line="192" w:lineRule="auto"/>
        <w:ind w:firstLine="567"/>
        <w:jc w:val="lowKashida"/>
        <w:rPr>
          <w:rFonts w:cs="B Lotus"/>
          <w:sz w:val="28"/>
          <w:szCs w:val="28"/>
          <w:rtl/>
        </w:rPr>
      </w:pPr>
      <w:r w:rsidRPr="00305131">
        <w:rPr>
          <w:rFonts w:cs="B Lotus" w:hint="cs"/>
          <w:sz w:val="28"/>
          <w:szCs w:val="28"/>
          <w:rtl/>
        </w:rPr>
        <w:lastRenderedPageBreak/>
        <w:t xml:space="preserve">3- </w:t>
      </w:r>
      <w:r w:rsidRPr="00305131">
        <w:rPr>
          <w:rFonts w:cs="B Lotus"/>
          <w:sz w:val="28"/>
          <w:szCs w:val="28"/>
          <w:rtl/>
        </w:rPr>
        <w:t>پس از فسخ اين موا</w:t>
      </w:r>
      <w:r>
        <w:rPr>
          <w:rFonts w:cs="B Lotus"/>
          <w:sz w:val="28"/>
          <w:szCs w:val="28"/>
          <w:rtl/>
        </w:rPr>
        <w:t>فقتنامه، مفاد آن در مورد سرمايه</w:t>
      </w:r>
      <w:r>
        <w:rPr>
          <w:rFonts w:cs="B Lotus" w:hint="cs"/>
          <w:sz w:val="28"/>
          <w:szCs w:val="28"/>
          <w:rtl/>
        </w:rPr>
        <w:t>‌</w:t>
      </w:r>
      <w:r w:rsidRPr="00305131">
        <w:rPr>
          <w:rFonts w:cs="B Lotus"/>
          <w:sz w:val="28"/>
          <w:szCs w:val="28"/>
          <w:rtl/>
        </w:rPr>
        <w:t>گذاري</w:t>
      </w:r>
      <w:r>
        <w:rPr>
          <w:rFonts w:cs="B Lotus" w:hint="cs"/>
          <w:sz w:val="28"/>
          <w:szCs w:val="28"/>
          <w:rtl/>
        </w:rPr>
        <w:t>‌</w:t>
      </w:r>
      <w:r w:rsidRPr="00305131">
        <w:rPr>
          <w:rFonts w:cs="B Lotus"/>
          <w:sz w:val="28"/>
          <w:szCs w:val="28"/>
          <w:rtl/>
        </w:rPr>
        <w:t>هاي مشمول اين موافقتنامه</w:t>
      </w:r>
      <w:r w:rsidRPr="00305131">
        <w:rPr>
          <w:rFonts w:cs="B Lotus" w:hint="cs"/>
          <w:sz w:val="28"/>
          <w:szCs w:val="28"/>
          <w:rtl/>
        </w:rPr>
        <w:t xml:space="preserve"> که پیش از فسخ آن انجام شده باشند،</w:t>
      </w:r>
      <w:r>
        <w:rPr>
          <w:rFonts w:cs="B Lotus"/>
          <w:sz w:val="28"/>
          <w:szCs w:val="28"/>
          <w:rtl/>
        </w:rPr>
        <w:t xml:space="preserve"> براي يك دوره اضافي ده</w:t>
      </w:r>
      <w:r>
        <w:rPr>
          <w:rFonts w:cs="B Lotus" w:hint="cs"/>
          <w:sz w:val="28"/>
          <w:szCs w:val="28"/>
          <w:rtl/>
        </w:rPr>
        <w:t>‌</w:t>
      </w:r>
      <w:r w:rsidRPr="00305131">
        <w:rPr>
          <w:rFonts w:cs="B Lotus"/>
          <w:sz w:val="28"/>
          <w:szCs w:val="28"/>
          <w:rtl/>
        </w:rPr>
        <w:t>ساله مجري خواهد بود.</w:t>
      </w:r>
    </w:p>
    <w:p w:rsidR="00772E44" w:rsidRDefault="00772E44" w:rsidP="00F52E5C">
      <w:pPr>
        <w:spacing w:line="192" w:lineRule="auto"/>
        <w:ind w:firstLine="567"/>
        <w:jc w:val="lowKashida"/>
        <w:rPr>
          <w:rFonts w:cs="B Lotus" w:hint="cs"/>
          <w:sz w:val="28"/>
          <w:szCs w:val="28"/>
          <w:rtl/>
        </w:rPr>
      </w:pPr>
      <w:r w:rsidRPr="00305131">
        <w:rPr>
          <w:rFonts w:cs="B Lotus"/>
          <w:sz w:val="28"/>
          <w:szCs w:val="28"/>
          <w:rtl/>
        </w:rPr>
        <w:t xml:space="preserve"> اين موافقتنامه در </w:t>
      </w:r>
      <w:r w:rsidRPr="00305131">
        <w:rPr>
          <w:rFonts w:cs="B Lotus" w:hint="cs"/>
          <w:sz w:val="28"/>
          <w:szCs w:val="28"/>
          <w:rtl/>
        </w:rPr>
        <w:t xml:space="preserve">تهران در تاریخ 2 دی ماه 1394 (هجری شمسی) برابر با 23 دسامبر2015 (میلادی) در </w:t>
      </w:r>
      <w:r w:rsidRPr="00305131">
        <w:rPr>
          <w:rFonts w:cs="B Lotus"/>
          <w:sz w:val="28"/>
          <w:szCs w:val="28"/>
          <w:rtl/>
        </w:rPr>
        <w:t>دو نسخه به زبان</w:t>
      </w:r>
      <w:r w:rsidRPr="00305131">
        <w:rPr>
          <w:rFonts w:cs="B Lotus" w:hint="cs"/>
          <w:sz w:val="28"/>
          <w:szCs w:val="28"/>
          <w:rtl/>
        </w:rPr>
        <w:softHyphen/>
      </w:r>
      <w:r w:rsidRPr="00305131">
        <w:rPr>
          <w:rFonts w:cs="B Lotus"/>
          <w:sz w:val="28"/>
          <w:szCs w:val="28"/>
          <w:rtl/>
        </w:rPr>
        <w:t>ها</w:t>
      </w:r>
      <w:r w:rsidRPr="00305131">
        <w:rPr>
          <w:rFonts w:cs="B Lotus" w:hint="cs"/>
          <w:sz w:val="28"/>
          <w:szCs w:val="28"/>
          <w:rtl/>
        </w:rPr>
        <w:t>ي فارسي، روسی</w:t>
      </w:r>
      <w:r w:rsidRPr="00305131">
        <w:rPr>
          <w:rFonts w:cs="B Lotus"/>
          <w:sz w:val="28"/>
          <w:szCs w:val="28"/>
          <w:rtl/>
        </w:rPr>
        <w:t xml:space="preserve"> و </w:t>
      </w:r>
      <w:r w:rsidRPr="00305131">
        <w:rPr>
          <w:rFonts w:cs="B Lotus" w:hint="cs"/>
          <w:sz w:val="28"/>
          <w:szCs w:val="28"/>
          <w:rtl/>
        </w:rPr>
        <w:t>انگليسي</w:t>
      </w:r>
      <w:r w:rsidRPr="00305131">
        <w:rPr>
          <w:rFonts w:cs="B Lotus"/>
          <w:sz w:val="28"/>
          <w:szCs w:val="28"/>
          <w:rtl/>
        </w:rPr>
        <w:t xml:space="preserve"> تنظيم شده و همه متون از</w:t>
      </w:r>
      <w:r w:rsidRPr="00305131">
        <w:rPr>
          <w:rFonts w:cs="B Lotus" w:hint="cs"/>
          <w:sz w:val="28"/>
          <w:szCs w:val="28"/>
          <w:rtl/>
        </w:rPr>
        <w:t xml:space="preserve"> </w:t>
      </w:r>
      <w:r w:rsidRPr="00305131">
        <w:rPr>
          <w:rFonts w:cs="B Lotus"/>
          <w:sz w:val="28"/>
          <w:szCs w:val="28"/>
          <w:rtl/>
        </w:rPr>
        <w:t>اعتبار يكسان برخوردار خواهند بود. در صورت</w:t>
      </w:r>
      <w:r w:rsidRPr="00305131">
        <w:rPr>
          <w:rFonts w:cs="B Lotus" w:hint="cs"/>
          <w:sz w:val="28"/>
          <w:szCs w:val="28"/>
          <w:rtl/>
        </w:rPr>
        <w:t xml:space="preserve"> </w:t>
      </w:r>
      <w:r w:rsidRPr="00305131">
        <w:rPr>
          <w:rFonts w:cs="B Lotus"/>
          <w:sz w:val="28"/>
          <w:szCs w:val="28"/>
          <w:rtl/>
        </w:rPr>
        <w:t>اختلاف در</w:t>
      </w:r>
      <w:r w:rsidRPr="00305131">
        <w:rPr>
          <w:rFonts w:cs="B Lotus" w:hint="cs"/>
          <w:sz w:val="28"/>
          <w:szCs w:val="28"/>
          <w:rtl/>
        </w:rPr>
        <w:t xml:space="preserve"> تفسير این موافقتنامه</w:t>
      </w:r>
      <w:r w:rsidRPr="00305131">
        <w:rPr>
          <w:rFonts w:cs="B Lotus"/>
          <w:sz w:val="28"/>
          <w:szCs w:val="28"/>
          <w:rtl/>
        </w:rPr>
        <w:t>، متن</w:t>
      </w:r>
      <w:r w:rsidRPr="00305131">
        <w:rPr>
          <w:rFonts w:cs="B Lotus" w:hint="cs"/>
          <w:sz w:val="28"/>
          <w:szCs w:val="28"/>
          <w:rtl/>
        </w:rPr>
        <w:t xml:space="preserve"> انگليسي </w:t>
      </w:r>
      <w:r w:rsidRPr="00305131">
        <w:rPr>
          <w:rFonts w:cs="B Lotus"/>
          <w:sz w:val="28"/>
          <w:szCs w:val="28"/>
          <w:rtl/>
        </w:rPr>
        <w:t>ملاك مي</w:t>
      </w:r>
      <w:r>
        <w:rPr>
          <w:rFonts w:cs="B Lotus" w:hint="cs"/>
          <w:sz w:val="28"/>
          <w:szCs w:val="28"/>
          <w:rtl/>
        </w:rPr>
        <w:t>‌</w:t>
      </w:r>
      <w:r w:rsidR="004A2AFB">
        <w:rPr>
          <w:rFonts w:cs="B Lotus"/>
          <w:sz w:val="28"/>
          <w:szCs w:val="28"/>
          <w:rtl/>
        </w:rPr>
        <w:t>باشد.</w:t>
      </w:r>
    </w:p>
    <w:p w:rsidR="004A2AFB" w:rsidRDefault="004A2AFB" w:rsidP="00F52E5C">
      <w:pPr>
        <w:spacing w:line="192" w:lineRule="auto"/>
        <w:ind w:firstLine="567"/>
        <w:jc w:val="lowKashida"/>
        <w:rPr>
          <w:rFonts w:cs="B Lotus"/>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3"/>
        <w:gridCol w:w="3453"/>
      </w:tblGrid>
      <w:tr w:rsidR="00CE0D6D" w:rsidTr="004A2AFB">
        <w:tc>
          <w:tcPr>
            <w:tcW w:w="3453" w:type="dxa"/>
            <w:vAlign w:val="center"/>
          </w:tcPr>
          <w:p w:rsidR="00CE0D6D" w:rsidRDefault="00CE0D6D" w:rsidP="00CE0D6D">
            <w:pPr>
              <w:spacing w:line="192" w:lineRule="auto"/>
              <w:jc w:val="center"/>
              <w:rPr>
                <w:rFonts w:cs="B Lotus"/>
                <w:sz w:val="28"/>
                <w:szCs w:val="28"/>
                <w:rtl/>
              </w:rPr>
            </w:pPr>
            <w:r w:rsidRPr="00305131">
              <w:rPr>
                <w:rFonts w:cs="B Lotus" w:hint="cs"/>
                <w:b/>
                <w:bCs/>
                <w:sz w:val="28"/>
                <w:szCs w:val="28"/>
                <w:rtl/>
              </w:rPr>
              <w:t>از طرف</w:t>
            </w:r>
          </w:p>
        </w:tc>
        <w:tc>
          <w:tcPr>
            <w:tcW w:w="3453" w:type="dxa"/>
            <w:vAlign w:val="center"/>
          </w:tcPr>
          <w:p w:rsidR="00CE0D6D" w:rsidRDefault="00CE0D6D" w:rsidP="00CE0D6D">
            <w:pPr>
              <w:spacing w:line="192" w:lineRule="auto"/>
              <w:jc w:val="center"/>
              <w:rPr>
                <w:rFonts w:cs="B Lotus"/>
                <w:sz w:val="28"/>
                <w:szCs w:val="28"/>
                <w:rtl/>
              </w:rPr>
            </w:pPr>
            <w:r w:rsidRPr="00305131">
              <w:rPr>
                <w:rFonts w:cs="B Lotus" w:hint="cs"/>
                <w:b/>
                <w:bCs/>
                <w:sz w:val="28"/>
                <w:szCs w:val="28"/>
                <w:rtl/>
              </w:rPr>
              <w:t>از طرف</w:t>
            </w:r>
          </w:p>
        </w:tc>
      </w:tr>
      <w:tr w:rsidR="00CE0D6D" w:rsidTr="004A2AFB">
        <w:tc>
          <w:tcPr>
            <w:tcW w:w="3453" w:type="dxa"/>
            <w:vAlign w:val="center"/>
          </w:tcPr>
          <w:p w:rsidR="00CE0D6D" w:rsidRDefault="00CE0D6D" w:rsidP="00CE0D6D">
            <w:pPr>
              <w:spacing w:line="192" w:lineRule="auto"/>
              <w:jc w:val="center"/>
              <w:rPr>
                <w:rFonts w:cs="B Lotus"/>
                <w:sz w:val="28"/>
                <w:szCs w:val="28"/>
                <w:rtl/>
              </w:rPr>
            </w:pPr>
            <w:r w:rsidRPr="00305131">
              <w:rPr>
                <w:rFonts w:cs="B Lotus" w:hint="cs"/>
                <w:b/>
                <w:bCs/>
                <w:sz w:val="28"/>
                <w:szCs w:val="28"/>
                <w:rtl/>
              </w:rPr>
              <w:t>دولت جمهوري اسلامي ايران</w:t>
            </w:r>
          </w:p>
        </w:tc>
        <w:tc>
          <w:tcPr>
            <w:tcW w:w="3453" w:type="dxa"/>
            <w:vAlign w:val="center"/>
          </w:tcPr>
          <w:p w:rsidR="00CE0D6D" w:rsidRDefault="00CE0D6D" w:rsidP="00CE0D6D">
            <w:pPr>
              <w:spacing w:line="192" w:lineRule="auto"/>
              <w:jc w:val="center"/>
              <w:rPr>
                <w:rFonts w:cs="B Lotus"/>
                <w:sz w:val="28"/>
                <w:szCs w:val="28"/>
                <w:rtl/>
              </w:rPr>
            </w:pPr>
            <w:r w:rsidRPr="00305131">
              <w:rPr>
                <w:rFonts w:cs="B Lotus" w:hint="cs"/>
                <w:b/>
                <w:bCs/>
                <w:sz w:val="28"/>
                <w:szCs w:val="28"/>
                <w:rtl/>
              </w:rPr>
              <w:t>دولت فدراسيون روسيه</w:t>
            </w:r>
          </w:p>
        </w:tc>
      </w:tr>
      <w:tr w:rsidR="00CE0D6D" w:rsidTr="004A2AFB">
        <w:tc>
          <w:tcPr>
            <w:tcW w:w="3453" w:type="dxa"/>
            <w:vAlign w:val="center"/>
          </w:tcPr>
          <w:p w:rsidR="00CE0D6D" w:rsidRDefault="00CE0D6D" w:rsidP="00CE0D6D">
            <w:pPr>
              <w:spacing w:line="192" w:lineRule="auto"/>
              <w:jc w:val="center"/>
              <w:rPr>
                <w:rFonts w:cs="B Lotus"/>
                <w:sz w:val="28"/>
                <w:szCs w:val="28"/>
                <w:rtl/>
              </w:rPr>
            </w:pPr>
            <w:r>
              <w:rPr>
                <w:rFonts w:cs="B Lotus" w:hint="cs"/>
                <w:b/>
                <w:bCs/>
                <w:sz w:val="28"/>
                <w:szCs w:val="28"/>
                <w:rtl/>
              </w:rPr>
              <w:t>محمد خزاعي</w:t>
            </w:r>
          </w:p>
        </w:tc>
        <w:tc>
          <w:tcPr>
            <w:tcW w:w="3453" w:type="dxa"/>
            <w:vAlign w:val="center"/>
          </w:tcPr>
          <w:p w:rsidR="00CE0D6D" w:rsidRDefault="00CE0D6D" w:rsidP="00CE0D6D">
            <w:pPr>
              <w:spacing w:line="192" w:lineRule="auto"/>
              <w:jc w:val="center"/>
              <w:rPr>
                <w:rFonts w:cs="B Lotus"/>
                <w:sz w:val="28"/>
                <w:szCs w:val="28"/>
                <w:rtl/>
              </w:rPr>
            </w:pPr>
            <w:r>
              <w:rPr>
                <w:rFonts w:cs="B Lotus" w:hint="cs"/>
                <w:b/>
                <w:bCs/>
                <w:sz w:val="28"/>
                <w:szCs w:val="28"/>
                <w:rtl/>
              </w:rPr>
              <w:t>الكساندر تسيبولكسي</w:t>
            </w:r>
          </w:p>
        </w:tc>
      </w:tr>
      <w:tr w:rsidR="00CE0D6D" w:rsidTr="004A2AFB">
        <w:tc>
          <w:tcPr>
            <w:tcW w:w="3453" w:type="dxa"/>
            <w:vAlign w:val="center"/>
          </w:tcPr>
          <w:p w:rsidR="00CE0D6D" w:rsidRPr="00CE0D6D" w:rsidRDefault="00CE0D6D" w:rsidP="00CE0D6D">
            <w:pPr>
              <w:spacing w:line="192" w:lineRule="auto"/>
              <w:jc w:val="center"/>
              <w:rPr>
                <w:rFonts w:cs="B Lotus"/>
                <w:sz w:val="20"/>
                <w:szCs w:val="20"/>
                <w:rtl/>
              </w:rPr>
            </w:pPr>
            <w:r w:rsidRPr="00CE0D6D">
              <w:rPr>
                <w:rFonts w:cs="B Lotus" w:hint="cs"/>
                <w:b/>
                <w:bCs/>
                <w:sz w:val="20"/>
                <w:szCs w:val="20"/>
                <w:rtl/>
              </w:rPr>
              <w:t>معاون وزير و رئيس كل سازمان سرمايه‌گذاري و كمكهاي اقتصادي و  فني ايران</w:t>
            </w:r>
          </w:p>
        </w:tc>
        <w:tc>
          <w:tcPr>
            <w:tcW w:w="3453" w:type="dxa"/>
            <w:vAlign w:val="center"/>
          </w:tcPr>
          <w:p w:rsidR="00CE0D6D" w:rsidRPr="00CE0D6D" w:rsidRDefault="00CE0D6D" w:rsidP="00CE0D6D">
            <w:pPr>
              <w:spacing w:line="192" w:lineRule="auto"/>
              <w:jc w:val="center"/>
              <w:rPr>
                <w:rFonts w:cs="B Lotus"/>
                <w:sz w:val="20"/>
                <w:szCs w:val="20"/>
                <w:rtl/>
              </w:rPr>
            </w:pPr>
            <w:r w:rsidRPr="00CE0D6D">
              <w:rPr>
                <w:rFonts w:cs="B Lotus" w:hint="cs"/>
                <w:b/>
                <w:bCs/>
                <w:sz w:val="20"/>
                <w:szCs w:val="20"/>
                <w:rtl/>
              </w:rPr>
              <w:t>معاون وزير توسعه اقتصادي و فدراسيون روسيه</w:t>
            </w:r>
          </w:p>
        </w:tc>
      </w:tr>
    </w:tbl>
    <w:p w:rsidR="00725E98" w:rsidRDefault="00725E98" w:rsidP="00725E98">
      <w:pPr>
        <w:jc w:val="center"/>
        <w:rPr>
          <w:rFonts w:cs="B Titr" w:hint="cs"/>
          <w:b/>
          <w:bCs/>
          <w:spacing w:val="-4"/>
          <w:sz w:val="28"/>
          <w:szCs w:val="28"/>
          <w:rtl/>
        </w:rPr>
      </w:pPr>
    </w:p>
    <w:p w:rsidR="00772E44" w:rsidRPr="00B17DE4" w:rsidRDefault="00772E44" w:rsidP="00725E98">
      <w:pPr>
        <w:jc w:val="center"/>
        <w:rPr>
          <w:rFonts w:cs="B Titr"/>
          <w:b/>
          <w:bCs/>
          <w:spacing w:val="-4"/>
          <w:sz w:val="28"/>
          <w:szCs w:val="28"/>
        </w:rPr>
      </w:pPr>
      <w:r w:rsidRPr="005260DD">
        <w:rPr>
          <w:rFonts w:cs="B Titr" w:hint="cs"/>
          <w:b/>
          <w:bCs/>
          <w:spacing w:val="-4"/>
          <w:sz w:val="28"/>
          <w:szCs w:val="28"/>
          <w:rtl/>
        </w:rPr>
        <w:t>تشريفات</w:t>
      </w:r>
      <w:r>
        <w:rPr>
          <w:rFonts w:cs="B Lotus" w:hint="cs"/>
          <w:sz w:val="28"/>
          <w:szCs w:val="28"/>
          <w:rtl/>
        </w:rPr>
        <w:t xml:space="preserve"> </w:t>
      </w:r>
      <w:r w:rsidRPr="005260DD">
        <w:rPr>
          <w:rFonts w:cs="B Titr" w:hint="cs"/>
          <w:b/>
          <w:bCs/>
          <w:spacing w:val="-4"/>
          <w:sz w:val="28"/>
          <w:szCs w:val="28"/>
          <w:rtl/>
        </w:rPr>
        <w:t>(</w:t>
      </w:r>
      <w:r w:rsidRPr="00B17DE4">
        <w:rPr>
          <w:rFonts w:cs="B Titr" w:hint="cs"/>
          <w:b/>
          <w:bCs/>
          <w:spacing w:val="-4"/>
          <w:sz w:val="28"/>
          <w:szCs w:val="28"/>
          <w:rtl/>
        </w:rPr>
        <w:t>پروتکل</w:t>
      </w:r>
      <w:r>
        <w:rPr>
          <w:rFonts w:cs="B Titr" w:hint="cs"/>
          <w:b/>
          <w:bCs/>
          <w:spacing w:val="-4"/>
          <w:sz w:val="28"/>
          <w:szCs w:val="28"/>
          <w:rtl/>
        </w:rPr>
        <w:t>)</w:t>
      </w:r>
      <w:r w:rsidRPr="00B17DE4">
        <w:rPr>
          <w:rFonts w:cs="B Titr" w:hint="cs"/>
          <w:b/>
          <w:bCs/>
          <w:spacing w:val="-4"/>
          <w:sz w:val="28"/>
          <w:szCs w:val="28"/>
          <w:rtl/>
        </w:rPr>
        <w:t xml:space="preserve"> موافقتنامه تشو</w:t>
      </w:r>
      <w:r>
        <w:rPr>
          <w:rFonts w:cs="B Titr" w:hint="cs"/>
          <w:b/>
          <w:bCs/>
          <w:spacing w:val="-4"/>
          <w:sz w:val="28"/>
          <w:szCs w:val="28"/>
          <w:rtl/>
        </w:rPr>
        <w:t>یق و حمایت متقابل از سرمایه گذار</w:t>
      </w:r>
      <w:r w:rsidRPr="00B17DE4">
        <w:rPr>
          <w:rFonts w:cs="B Titr" w:hint="cs"/>
          <w:b/>
          <w:bCs/>
          <w:spacing w:val="-4"/>
          <w:sz w:val="28"/>
          <w:szCs w:val="28"/>
          <w:rtl/>
        </w:rPr>
        <w:t>ی</w:t>
      </w:r>
    </w:p>
    <w:p w:rsidR="00725E98" w:rsidRDefault="00772E44" w:rsidP="00725E98">
      <w:pPr>
        <w:jc w:val="center"/>
        <w:rPr>
          <w:rFonts w:cs="B Titr" w:hint="cs"/>
          <w:b/>
          <w:bCs/>
          <w:spacing w:val="-4"/>
          <w:sz w:val="28"/>
          <w:szCs w:val="28"/>
          <w:rtl/>
        </w:rPr>
      </w:pPr>
      <w:r w:rsidRPr="00B17DE4">
        <w:rPr>
          <w:rFonts w:cs="B Titr" w:hint="cs"/>
          <w:b/>
          <w:bCs/>
          <w:spacing w:val="-4"/>
          <w:sz w:val="28"/>
          <w:szCs w:val="28"/>
          <w:rtl/>
        </w:rPr>
        <w:t>بین دولت جمهوری اسلامی ایران و دولت فدراسیون روسیه</w:t>
      </w:r>
    </w:p>
    <w:p w:rsidR="00725E98" w:rsidRPr="00B17DE4" w:rsidRDefault="00725E98" w:rsidP="00725E98">
      <w:pPr>
        <w:jc w:val="center"/>
        <w:rPr>
          <w:rFonts w:cs="B Titr"/>
          <w:b/>
          <w:bCs/>
          <w:spacing w:val="-4"/>
          <w:sz w:val="28"/>
          <w:szCs w:val="28"/>
          <w:rtl/>
        </w:rPr>
      </w:pPr>
    </w:p>
    <w:p w:rsidR="00772E44" w:rsidRPr="00B17DE4" w:rsidRDefault="00772E44" w:rsidP="00F52E5C">
      <w:pPr>
        <w:spacing w:line="192" w:lineRule="auto"/>
        <w:ind w:firstLine="567"/>
        <w:jc w:val="lowKashida"/>
        <w:rPr>
          <w:rFonts w:cs="B Lotus"/>
          <w:sz w:val="28"/>
          <w:szCs w:val="28"/>
          <w:rtl/>
        </w:rPr>
      </w:pPr>
      <w:r w:rsidRPr="00B17DE4">
        <w:rPr>
          <w:rFonts w:cs="B Lotus" w:hint="cs"/>
          <w:sz w:val="28"/>
          <w:szCs w:val="28"/>
          <w:rtl/>
        </w:rPr>
        <w:t>همزمان با امضای موافقتنامه</w:t>
      </w:r>
      <w:r>
        <w:rPr>
          <w:rFonts w:cs="B Lotus" w:hint="cs"/>
          <w:sz w:val="28"/>
          <w:szCs w:val="28"/>
          <w:rtl/>
        </w:rPr>
        <w:t xml:space="preserve"> تشویق و حمایت متقابل از سرمایه‌</w:t>
      </w:r>
      <w:r w:rsidRPr="00B17DE4">
        <w:rPr>
          <w:rFonts w:cs="B Lotus" w:hint="cs"/>
          <w:sz w:val="28"/>
          <w:szCs w:val="28"/>
          <w:rtl/>
        </w:rPr>
        <w:t>گذاری بین دولت جمهوری اسلامی ایران و دولت فدراسیون روسیه (از این پس موافقتنامه نامیده می</w:t>
      </w:r>
      <w:r w:rsidRPr="00B17DE4">
        <w:rPr>
          <w:rFonts w:cs="B Lotus"/>
          <w:sz w:val="28"/>
          <w:szCs w:val="28"/>
          <w:rtl/>
        </w:rPr>
        <w:softHyphen/>
      </w:r>
      <w:r w:rsidRPr="00B17DE4">
        <w:rPr>
          <w:rFonts w:cs="B Lotus" w:hint="cs"/>
          <w:sz w:val="28"/>
          <w:szCs w:val="28"/>
          <w:rtl/>
        </w:rPr>
        <w:t>شود) نمایند</w:t>
      </w:r>
      <w:r>
        <w:rPr>
          <w:rFonts w:cs="B Lotus" w:hint="cs"/>
          <w:sz w:val="28"/>
          <w:szCs w:val="28"/>
          <w:rtl/>
        </w:rPr>
        <w:t>گان امضاءکننده زیر توافق نموده‌</w:t>
      </w:r>
      <w:r w:rsidRPr="00B17DE4">
        <w:rPr>
          <w:rFonts w:cs="B Lotus" w:hint="cs"/>
          <w:sz w:val="28"/>
          <w:szCs w:val="28"/>
          <w:rtl/>
        </w:rPr>
        <w:t>اند که مفاد زیر بخش لاینفک موافقتنامه باشد.</w:t>
      </w:r>
    </w:p>
    <w:p w:rsidR="00772E44" w:rsidRPr="00B17DE4" w:rsidRDefault="00772E44" w:rsidP="00F52E5C">
      <w:pPr>
        <w:spacing w:line="192" w:lineRule="auto"/>
        <w:ind w:firstLine="567"/>
        <w:jc w:val="lowKashida"/>
        <w:rPr>
          <w:rFonts w:cs="B Lotus"/>
          <w:sz w:val="28"/>
          <w:szCs w:val="28"/>
          <w:rtl/>
        </w:rPr>
      </w:pPr>
      <w:r w:rsidRPr="00B17DE4">
        <w:rPr>
          <w:rFonts w:cs="B Lotus" w:hint="cs"/>
          <w:sz w:val="28"/>
          <w:szCs w:val="28"/>
          <w:rtl/>
        </w:rPr>
        <w:t>برا</w:t>
      </w:r>
      <w:r>
        <w:rPr>
          <w:rFonts w:cs="B Lotus" w:hint="cs"/>
          <w:sz w:val="28"/>
          <w:szCs w:val="28"/>
          <w:rtl/>
        </w:rPr>
        <w:t>ی اطمینان بیشتر طرفهای متعاهد تأیید می‌</w:t>
      </w:r>
      <w:r w:rsidRPr="00B17DE4">
        <w:rPr>
          <w:rFonts w:cs="B Lotus" w:hint="cs"/>
          <w:sz w:val="28"/>
          <w:szCs w:val="28"/>
          <w:rtl/>
        </w:rPr>
        <w:t>نمایند که در خصوص جمهوري اسلامي ايران، این</w:t>
      </w:r>
      <w:r>
        <w:rPr>
          <w:rFonts w:cs="B Lotus" w:hint="cs"/>
          <w:sz w:val="28"/>
          <w:szCs w:val="28"/>
          <w:rtl/>
        </w:rPr>
        <w:t xml:space="preserve"> موافقتنامه فقط در مورد سرمایه‌</w:t>
      </w:r>
      <w:r w:rsidRPr="00B17DE4">
        <w:rPr>
          <w:rFonts w:cs="B Lotus" w:hint="cs"/>
          <w:sz w:val="28"/>
          <w:szCs w:val="28"/>
          <w:rtl/>
        </w:rPr>
        <w:t>گذاری</w:t>
      </w:r>
      <w:r>
        <w:rPr>
          <w:rFonts w:cs="B Lotus" w:hint="cs"/>
          <w:sz w:val="28"/>
          <w:szCs w:val="28"/>
          <w:rtl/>
        </w:rPr>
        <w:t>‌</w:t>
      </w:r>
      <w:r w:rsidRPr="00B17DE4">
        <w:rPr>
          <w:rFonts w:cs="B Lotus" w:hint="cs"/>
          <w:sz w:val="28"/>
          <w:szCs w:val="28"/>
          <w:rtl/>
        </w:rPr>
        <w:t>هایی قابل اعمال است که براسا</w:t>
      </w:r>
      <w:r>
        <w:rPr>
          <w:rFonts w:cs="B Lotus" w:hint="cs"/>
          <w:sz w:val="28"/>
          <w:szCs w:val="28"/>
          <w:rtl/>
        </w:rPr>
        <w:t>س قانون تشویق و حمایت از سرمایه‌</w:t>
      </w:r>
      <w:r w:rsidRPr="00B17DE4">
        <w:rPr>
          <w:rFonts w:cs="B Lotus" w:hint="cs"/>
          <w:sz w:val="28"/>
          <w:szCs w:val="28"/>
          <w:rtl/>
        </w:rPr>
        <w:t xml:space="preserve">گذاری خارجي و </w:t>
      </w:r>
      <w:r w:rsidRPr="00B17DE4">
        <w:rPr>
          <w:rFonts w:cs="B Lotus" w:hint="cs"/>
          <w:sz w:val="28"/>
          <w:szCs w:val="28"/>
          <w:rtl/>
        </w:rPr>
        <w:lastRenderedPageBreak/>
        <w:t>توسط سازمان سرمایه‌گذاری و کمکهای اقتصادی و فنی ایران یا هر مرجع دیگ</w:t>
      </w:r>
      <w:r>
        <w:rPr>
          <w:rFonts w:cs="B Lotus" w:hint="cs"/>
          <w:sz w:val="28"/>
          <w:szCs w:val="28"/>
          <w:rtl/>
        </w:rPr>
        <w:t>ری که جایگزین آن شود، پذیرش شده‌</w:t>
      </w:r>
      <w:r w:rsidRPr="00B17DE4">
        <w:rPr>
          <w:rFonts w:cs="B Lotus" w:hint="cs"/>
          <w:sz w:val="28"/>
          <w:szCs w:val="28"/>
          <w:rtl/>
        </w:rPr>
        <w:t>اند، و در خصوص فدراسیون روسیه، ای</w:t>
      </w:r>
      <w:r>
        <w:rPr>
          <w:rFonts w:cs="B Lotus" w:hint="cs"/>
          <w:sz w:val="28"/>
          <w:szCs w:val="28"/>
          <w:rtl/>
        </w:rPr>
        <w:t>ن موافقتنامه فقط نسبت به سرمایه‌</w:t>
      </w:r>
      <w:r w:rsidRPr="00B17DE4">
        <w:rPr>
          <w:rFonts w:cs="B Lotus" w:hint="cs"/>
          <w:sz w:val="28"/>
          <w:szCs w:val="28"/>
          <w:rtl/>
        </w:rPr>
        <w:t>گذاری</w:t>
      </w:r>
      <w:r>
        <w:rPr>
          <w:rFonts w:cs="B Lotus" w:hint="cs"/>
          <w:sz w:val="28"/>
          <w:szCs w:val="28"/>
          <w:rtl/>
        </w:rPr>
        <w:t>‌های پذیرش شده طبق قانون سرمایه‌</w:t>
      </w:r>
      <w:r w:rsidRPr="00B17DE4">
        <w:rPr>
          <w:rFonts w:cs="B Lotus" w:hint="cs"/>
          <w:sz w:val="28"/>
          <w:szCs w:val="28"/>
          <w:rtl/>
        </w:rPr>
        <w:t>گذاری</w:t>
      </w:r>
      <w:r>
        <w:rPr>
          <w:rFonts w:cs="B Lotus" w:hint="cs"/>
          <w:sz w:val="28"/>
          <w:szCs w:val="28"/>
          <w:rtl/>
        </w:rPr>
        <w:t>‌های خارجی آن، اعمال می‌</w:t>
      </w:r>
      <w:r w:rsidRPr="00B17DE4">
        <w:rPr>
          <w:rFonts w:cs="B Lotus" w:hint="cs"/>
          <w:sz w:val="28"/>
          <w:szCs w:val="28"/>
          <w:rtl/>
        </w:rPr>
        <w:t>شود.</w:t>
      </w:r>
    </w:p>
    <w:p w:rsidR="00772E44" w:rsidRDefault="00772E44" w:rsidP="00F52E5C">
      <w:pPr>
        <w:spacing w:line="192" w:lineRule="auto"/>
        <w:ind w:firstLine="567"/>
        <w:jc w:val="lowKashida"/>
        <w:rPr>
          <w:rFonts w:cs="B Lotus"/>
          <w:sz w:val="28"/>
          <w:szCs w:val="28"/>
          <w:rtl/>
        </w:rPr>
      </w:pPr>
      <w:r w:rsidRPr="00B17DE4">
        <w:rPr>
          <w:rFonts w:cs="B Lotus"/>
          <w:sz w:val="28"/>
          <w:szCs w:val="28"/>
          <w:rtl/>
        </w:rPr>
        <w:t>اين</w:t>
      </w:r>
      <w:r>
        <w:rPr>
          <w:rFonts w:cs="B Lotus" w:hint="cs"/>
          <w:sz w:val="28"/>
          <w:szCs w:val="28"/>
          <w:rtl/>
        </w:rPr>
        <w:t xml:space="preserve"> تشريفات(</w:t>
      </w:r>
      <w:r w:rsidRPr="00B17DE4">
        <w:rPr>
          <w:rFonts w:cs="B Lotus" w:hint="cs"/>
          <w:sz w:val="28"/>
          <w:szCs w:val="28"/>
          <w:rtl/>
        </w:rPr>
        <w:t>پروتکل</w:t>
      </w:r>
      <w:r>
        <w:rPr>
          <w:rFonts w:cs="B Lotus" w:hint="cs"/>
          <w:sz w:val="28"/>
          <w:szCs w:val="28"/>
          <w:rtl/>
        </w:rPr>
        <w:t>)</w:t>
      </w:r>
      <w:r w:rsidRPr="00B17DE4">
        <w:rPr>
          <w:rFonts w:cs="B Lotus"/>
          <w:sz w:val="28"/>
          <w:szCs w:val="28"/>
          <w:rtl/>
        </w:rPr>
        <w:t xml:space="preserve"> در </w:t>
      </w:r>
      <w:r w:rsidRPr="00B17DE4">
        <w:rPr>
          <w:rFonts w:cs="B Lotus" w:hint="cs"/>
          <w:sz w:val="28"/>
          <w:szCs w:val="28"/>
          <w:rtl/>
        </w:rPr>
        <w:t xml:space="preserve">تهران در تاریخ 2 دی ماه 1394 (هجری شمسی) برابر با 23 دسامبر 2015 (میلادی) در </w:t>
      </w:r>
      <w:r w:rsidRPr="00B17DE4">
        <w:rPr>
          <w:rFonts w:cs="B Lotus"/>
          <w:sz w:val="28"/>
          <w:szCs w:val="28"/>
          <w:rtl/>
        </w:rPr>
        <w:t>دو نسخه به زبان</w:t>
      </w:r>
      <w:r w:rsidRPr="00B17DE4">
        <w:rPr>
          <w:rFonts w:cs="B Lotus" w:hint="cs"/>
          <w:sz w:val="28"/>
          <w:szCs w:val="28"/>
          <w:rtl/>
        </w:rPr>
        <w:softHyphen/>
      </w:r>
      <w:r w:rsidRPr="00B17DE4">
        <w:rPr>
          <w:rFonts w:cs="B Lotus"/>
          <w:sz w:val="28"/>
          <w:szCs w:val="28"/>
          <w:rtl/>
        </w:rPr>
        <w:t xml:space="preserve">هاي </w:t>
      </w:r>
      <w:r w:rsidRPr="00B17DE4">
        <w:rPr>
          <w:rFonts w:cs="B Lotus" w:hint="cs"/>
          <w:sz w:val="28"/>
          <w:szCs w:val="28"/>
          <w:rtl/>
        </w:rPr>
        <w:t>فارسي، روسی</w:t>
      </w:r>
      <w:r w:rsidRPr="00B17DE4">
        <w:rPr>
          <w:rFonts w:cs="B Lotus"/>
          <w:sz w:val="28"/>
          <w:szCs w:val="28"/>
          <w:rtl/>
        </w:rPr>
        <w:t xml:space="preserve"> و </w:t>
      </w:r>
      <w:r w:rsidRPr="00B17DE4">
        <w:rPr>
          <w:rFonts w:cs="B Lotus" w:hint="cs"/>
          <w:sz w:val="28"/>
          <w:szCs w:val="28"/>
          <w:rtl/>
        </w:rPr>
        <w:t>انگليسي</w:t>
      </w:r>
      <w:r w:rsidRPr="00B17DE4">
        <w:rPr>
          <w:rFonts w:cs="B Lotus"/>
          <w:sz w:val="28"/>
          <w:szCs w:val="28"/>
          <w:rtl/>
        </w:rPr>
        <w:t xml:space="preserve"> تنظيم شده و همه متون از</w:t>
      </w:r>
      <w:r w:rsidRPr="00B17DE4">
        <w:rPr>
          <w:rFonts w:cs="B Lotus" w:hint="cs"/>
          <w:sz w:val="28"/>
          <w:szCs w:val="28"/>
          <w:rtl/>
        </w:rPr>
        <w:t xml:space="preserve"> </w:t>
      </w:r>
      <w:r w:rsidRPr="00B17DE4">
        <w:rPr>
          <w:rFonts w:cs="B Lotus"/>
          <w:sz w:val="28"/>
          <w:szCs w:val="28"/>
          <w:rtl/>
        </w:rPr>
        <w:t>اعتبار يكسان برخوردار خواهند بود. در صورت</w:t>
      </w:r>
      <w:r w:rsidRPr="00B17DE4">
        <w:rPr>
          <w:rFonts w:cs="B Lotus" w:hint="cs"/>
          <w:sz w:val="28"/>
          <w:szCs w:val="28"/>
          <w:rtl/>
        </w:rPr>
        <w:t xml:space="preserve"> </w:t>
      </w:r>
      <w:r w:rsidRPr="00B17DE4">
        <w:rPr>
          <w:rFonts w:cs="B Lotus"/>
          <w:sz w:val="28"/>
          <w:szCs w:val="28"/>
          <w:rtl/>
        </w:rPr>
        <w:t>اختلاف در</w:t>
      </w:r>
      <w:r w:rsidRPr="00B17DE4">
        <w:rPr>
          <w:rFonts w:cs="B Lotus" w:hint="cs"/>
          <w:sz w:val="28"/>
          <w:szCs w:val="28"/>
          <w:rtl/>
        </w:rPr>
        <w:t xml:space="preserve"> تفسير این موافقتنامه</w:t>
      </w:r>
      <w:r w:rsidRPr="00B17DE4">
        <w:rPr>
          <w:rFonts w:cs="B Lotus"/>
          <w:sz w:val="28"/>
          <w:szCs w:val="28"/>
          <w:rtl/>
        </w:rPr>
        <w:t>، متن</w:t>
      </w:r>
      <w:r w:rsidRPr="00B17DE4">
        <w:rPr>
          <w:rFonts w:cs="B Lotus" w:hint="cs"/>
          <w:sz w:val="28"/>
          <w:szCs w:val="28"/>
          <w:rtl/>
        </w:rPr>
        <w:t xml:space="preserve"> انگليسي </w:t>
      </w:r>
      <w:r w:rsidRPr="00B17DE4">
        <w:rPr>
          <w:rFonts w:cs="B Lotus"/>
          <w:sz w:val="28"/>
          <w:szCs w:val="28"/>
          <w:rtl/>
        </w:rPr>
        <w:t xml:space="preserve">ملاك ميباشد. </w:t>
      </w:r>
    </w:p>
    <w:p w:rsidR="00772E44" w:rsidRDefault="00772E44" w:rsidP="00772E44">
      <w:pPr>
        <w:spacing w:line="192" w:lineRule="auto"/>
        <w:ind w:firstLine="720"/>
        <w:jc w:val="lowKashida"/>
        <w:rPr>
          <w:rFonts w:cs="B Lotus"/>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53"/>
        <w:gridCol w:w="3453"/>
      </w:tblGrid>
      <w:tr w:rsidR="00772E44" w:rsidTr="00F714D7">
        <w:tc>
          <w:tcPr>
            <w:tcW w:w="3453" w:type="dxa"/>
            <w:vAlign w:val="center"/>
          </w:tcPr>
          <w:p w:rsidR="00772E44" w:rsidRDefault="00772E44" w:rsidP="00F714D7">
            <w:pPr>
              <w:spacing w:line="192" w:lineRule="auto"/>
              <w:jc w:val="center"/>
              <w:rPr>
                <w:rFonts w:cs="B Lotus"/>
                <w:sz w:val="28"/>
                <w:szCs w:val="28"/>
                <w:rtl/>
              </w:rPr>
            </w:pPr>
            <w:r w:rsidRPr="00305131">
              <w:rPr>
                <w:rFonts w:cs="B Lotus" w:hint="cs"/>
                <w:b/>
                <w:bCs/>
                <w:sz w:val="28"/>
                <w:szCs w:val="28"/>
                <w:rtl/>
              </w:rPr>
              <w:t>از طرف</w:t>
            </w:r>
          </w:p>
        </w:tc>
        <w:tc>
          <w:tcPr>
            <w:tcW w:w="3453" w:type="dxa"/>
            <w:vAlign w:val="center"/>
          </w:tcPr>
          <w:p w:rsidR="00772E44" w:rsidRDefault="00772E44" w:rsidP="00F714D7">
            <w:pPr>
              <w:spacing w:line="192" w:lineRule="auto"/>
              <w:jc w:val="center"/>
              <w:rPr>
                <w:rFonts w:cs="B Lotus"/>
                <w:sz w:val="28"/>
                <w:szCs w:val="28"/>
                <w:rtl/>
              </w:rPr>
            </w:pPr>
            <w:r w:rsidRPr="00305131">
              <w:rPr>
                <w:rFonts w:cs="B Lotus" w:hint="cs"/>
                <w:b/>
                <w:bCs/>
                <w:sz w:val="28"/>
                <w:szCs w:val="28"/>
                <w:rtl/>
              </w:rPr>
              <w:t>از طرف</w:t>
            </w:r>
          </w:p>
        </w:tc>
      </w:tr>
      <w:tr w:rsidR="00772E44" w:rsidTr="00F714D7">
        <w:tc>
          <w:tcPr>
            <w:tcW w:w="3453" w:type="dxa"/>
            <w:vAlign w:val="center"/>
          </w:tcPr>
          <w:p w:rsidR="00772E44" w:rsidRDefault="00772E44" w:rsidP="00F714D7">
            <w:pPr>
              <w:spacing w:line="192" w:lineRule="auto"/>
              <w:jc w:val="center"/>
              <w:rPr>
                <w:rFonts w:cs="B Lotus"/>
                <w:sz w:val="28"/>
                <w:szCs w:val="28"/>
                <w:rtl/>
              </w:rPr>
            </w:pPr>
            <w:r w:rsidRPr="00305131">
              <w:rPr>
                <w:rFonts w:cs="B Lotus" w:hint="cs"/>
                <w:b/>
                <w:bCs/>
                <w:sz w:val="28"/>
                <w:szCs w:val="28"/>
                <w:rtl/>
              </w:rPr>
              <w:t>دولت جمهوري اسلامي ايران</w:t>
            </w:r>
          </w:p>
        </w:tc>
        <w:tc>
          <w:tcPr>
            <w:tcW w:w="3453" w:type="dxa"/>
            <w:vAlign w:val="center"/>
          </w:tcPr>
          <w:p w:rsidR="00772E44" w:rsidRDefault="00772E44" w:rsidP="00F714D7">
            <w:pPr>
              <w:spacing w:line="192" w:lineRule="auto"/>
              <w:jc w:val="center"/>
              <w:rPr>
                <w:rFonts w:cs="B Lotus"/>
                <w:sz w:val="28"/>
                <w:szCs w:val="28"/>
                <w:rtl/>
              </w:rPr>
            </w:pPr>
            <w:r w:rsidRPr="00305131">
              <w:rPr>
                <w:rFonts w:cs="B Lotus" w:hint="cs"/>
                <w:b/>
                <w:bCs/>
                <w:sz w:val="28"/>
                <w:szCs w:val="28"/>
                <w:rtl/>
              </w:rPr>
              <w:t>دولت فدراسيون روسيه</w:t>
            </w:r>
          </w:p>
        </w:tc>
      </w:tr>
      <w:tr w:rsidR="00772E44" w:rsidTr="00F714D7">
        <w:tc>
          <w:tcPr>
            <w:tcW w:w="3453" w:type="dxa"/>
            <w:vAlign w:val="center"/>
          </w:tcPr>
          <w:p w:rsidR="00772E44" w:rsidRDefault="00772E44" w:rsidP="00F714D7">
            <w:pPr>
              <w:spacing w:line="192" w:lineRule="auto"/>
              <w:jc w:val="center"/>
              <w:rPr>
                <w:rFonts w:cs="B Lotus"/>
                <w:sz w:val="28"/>
                <w:szCs w:val="28"/>
                <w:rtl/>
              </w:rPr>
            </w:pPr>
            <w:r>
              <w:rPr>
                <w:rFonts w:cs="B Lotus" w:hint="cs"/>
                <w:b/>
                <w:bCs/>
                <w:sz w:val="28"/>
                <w:szCs w:val="28"/>
                <w:rtl/>
              </w:rPr>
              <w:t>محمد خزاعي</w:t>
            </w:r>
          </w:p>
        </w:tc>
        <w:tc>
          <w:tcPr>
            <w:tcW w:w="3453" w:type="dxa"/>
            <w:vAlign w:val="center"/>
          </w:tcPr>
          <w:p w:rsidR="00772E44" w:rsidRDefault="00772E44" w:rsidP="00F714D7">
            <w:pPr>
              <w:spacing w:line="192" w:lineRule="auto"/>
              <w:jc w:val="center"/>
              <w:rPr>
                <w:rFonts w:cs="B Lotus"/>
                <w:sz w:val="28"/>
                <w:szCs w:val="28"/>
                <w:rtl/>
              </w:rPr>
            </w:pPr>
            <w:r>
              <w:rPr>
                <w:rFonts w:cs="B Lotus" w:hint="cs"/>
                <w:b/>
                <w:bCs/>
                <w:sz w:val="28"/>
                <w:szCs w:val="28"/>
                <w:rtl/>
              </w:rPr>
              <w:t>الكساندر تسيبولكسي</w:t>
            </w:r>
          </w:p>
        </w:tc>
      </w:tr>
      <w:tr w:rsidR="00772E44" w:rsidTr="00F714D7">
        <w:tc>
          <w:tcPr>
            <w:tcW w:w="3453" w:type="dxa"/>
            <w:vAlign w:val="center"/>
          </w:tcPr>
          <w:p w:rsidR="00772E44" w:rsidRPr="00D44A52" w:rsidRDefault="00772E44" w:rsidP="00F714D7">
            <w:pPr>
              <w:spacing w:line="192" w:lineRule="auto"/>
              <w:jc w:val="center"/>
              <w:rPr>
                <w:rFonts w:cs="B Lotus"/>
                <w:sz w:val="22"/>
                <w:szCs w:val="22"/>
                <w:rtl/>
              </w:rPr>
            </w:pPr>
            <w:r w:rsidRPr="00D44A52">
              <w:rPr>
                <w:rFonts w:cs="B Lotus" w:hint="cs"/>
                <w:b/>
                <w:bCs/>
                <w:sz w:val="22"/>
                <w:szCs w:val="22"/>
                <w:rtl/>
              </w:rPr>
              <w:t>معاون وزير و رئيس كل سازمان سرمايه‌گذاري</w:t>
            </w:r>
            <w:r w:rsidRPr="00D44A52">
              <w:rPr>
                <w:rFonts w:cs="B Lotus" w:hint="cs"/>
                <w:sz w:val="22"/>
                <w:szCs w:val="22"/>
                <w:rtl/>
              </w:rPr>
              <w:t xml:space="preserve"> </w:t>
            </w:r>
            <w:r w:rsidRPr="00D44A52">
              <w:rPr>
                <w:rFonts w:cs="B Lotus" w:hint="cs"/>
                <w:b/>
                <w:bCs/>
                <w:sz w:val="22"/>
                <w:szCs w:val="22"/>
                <w:rtl/>
              </w:rPr>
              <w:t>و كمكهاي اقتصادي و  فني ايران</w:t>
            </w:r>
          </w:p>
        </w:tc>
        <w:tc>
          <w:tcPr>
            <w:tcW w:w="3453" w:type="dxa"/>
            <w:vAlign w:val="center"/>
          </w:tcPr>
          <w:p w:rsidR="00772E44" w:rsidRDefault="00772E44" w:rsidP="00F714D7">
            <w:pPr>
              <w:spacing w:line="192" w:lineRule="auto"/>
              <w:jc w:val="center"/>
              <w:rPr>
                <w:rFonts w:cs="B Lotus"/>
                <w:b/>
                <w:bCs/>
                <w:sz w:val="22"/>
                <w:szCs w:val="22"/>
                <w:rtl/>
              </w:rPr>
            </w:pPr>
            <w:r w:rsidRPr="00D44A52">
              <w:rPr>
                <w:rFonts w:cs="B Lotus" w:hint="cs"/>
                <w:b/>
                <w:bCs/>
                <w:sz w:val="22"/>
                <w:szCs w:val="22"/>
                <w:rtl/>
              </w:rPr>
              <w:t xml:space="preserve">معاون وزير توسعه اقتصادي </w:t>
            </w:r>
          </w:p>
          <w:p w:rsidR="00772E44" w:rsidRPr="00D44A52" w:rsidRDefault="00772E44" w:rsidP="00F714D7">
            <w:pPr>
              <w:spacing w:line="192" w:lineRule="auto"/>
              <w:jc w:val="center"/>
              <w:rPr>
                <w:rFonts w:cs="B Lotus"/>
                <w:sz w:val="22"/>
                <w:szCs w:val="22"/>
                <w:rtl/>
              </w:rPr>
            </w:pPr>
            <w:r w:rsidRPr="00D44A52">
              <w:rPr>
                <w:rFonts w:cs="B Lotus" w:hint="cs"/>
                <w:b/>
                <w:bCs/>
                <w:sz w:val="22"/>
                <w:szCs w:val="22"/>
                <w:rtl/>
              </w:rPr>
              <w:t>و فدراسيون روسيه</w:t>
            </w:r>
          </w:p>
        </w:tc>
      </w:tr>
    </w:tbl>
    <w:p w:rsidR="00772E44" w:rsidRDefault="00772E44" w:rsidP="00772E44">
      <w:pPr>
        <w:spacing w:line="192" w:lineRule="auto"/>
        <w:jc w:val="lowKashida"/>
        <w:rPr>
          <w:rFonts w:cs="Zar"/>
          <w:b/>
          <w:bCs/>
          <w:spacing w:val="-4"/>
          <w:sz w:val="26"/>
          <w:szCs w:val="26"/>
          <w:rtl/>
        </w:rPr>
      </w:pPr>
    </w:p>
    <w:p w:rsidR="00EC2C4A" w:rsidRDefault="00EC2C4A">
      <w:pPr>
        <w:bidi w:val="0"/>
        <w:rPr>
          <w:rFonts w:cs="Zar"/>
          <w:b/>
          <w:bCs/>
          <w:spacing w:val="-4"/>
          <w:sz w:val="26"/>
          <w:szCs w:val="26"/>
          <w:rtl/>
        </w:rPr>
      </w:pPr>
      <w:r>
        <w:rPr>
          <w:rFonts w:cs="Zar"/>
          <w:b/>
          <w:bCs/>
          <w:spacing w:val="-4"/>
          <w:sz w:val="26"/>
          <w:szCs w:val="26"/>
          <w:rtl/>
        </w:rPr>
        <w:br w:type="page"/>
      </w:r>
    </w:p>
    <w:p w:rsidR="00772E44" w:rsidRPr="007F2B0F" w:rsidRDefault="00772E44" w:rsidP="00772E44">
      <w:pPr>
        <w:spacing w:line="360" w:lineRule="auto"/>
        <w:jc w:val="lowKashida"/>
        <w:rPr>
          <w:rFonts w:cs="Zar"/>
          <w:b/>
          <w:bCs/>
          <w:spacing w:val="-4"/>
          <w:rtl/>
        </w:rPr>
      </w:pPr>
      <w:r w:rsidRPr="00A613AE">
        <w:rPr>
          <w:rFonts w:cs="Zar" w:hint="cs"/>
          <w:b/>
          <w:bCs/>
          <w:spacing w:val="-4"/>
          <w:sz w:val="26"/>
          <w:szCs w:val="26"/>
          <w:rtl/>
        </w:rPr>
        <w:lastRenderedPageBreak/>
        <w:t>هيأت‌رئيسه محترم مجلس شوراي اسلامي</w:t>
      </w:r>
    </w:p>
    <w:p w:rsidR="00772E44" w:rsidRPr="003B6DDF" w:rsidRDefault="00772E44" w:rsidP="00772E44">
      <w:pPr>
        <w:spacing w:line="360" w:lineRule="auto"/>
        <w:ind w:firstLine="720"/>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 xml:space="preserve">در مورد </w:t>
      </w:r>
      <w:r w:rsidRPr="000F7BA5">
        <w:rPr>
          <w:rFonts w:cs="B Lotus" w:hint="cs"/>
          <w:b/>
          <w:bCs/>
          <w:spacing w:val="-4"/>
          <w:sz w:val="28"/>
          <w:szCs w:val="28"/>
          <w:rtl/>
        </w:rPr>
        <w:t>لايحه موافقتنامه تشويق</w:t>
      </w:r>
      <w:r>
        <w:rPr>
          <w:rFonts w:cs="B Lotus" w:hint="cs"/>
          <w:b/>
          <w:bCs/>
          <w:spacing w:val="-4"/>
          <w:sz w:val="28"/>
          <w:szCs w:val="28"/>
          <w:rtl/>
        </w:rPr>
        <w:t xml:space="preserve"> و حمايت متقابل از سرمايه‌گذاري</w:t>
      </w:r>
      <w:r w:rsidRPr="000F7BA5">
        <w:rPr>
          <w:rFonts w:cs="B Lotus" w:hint="cs"/>
          <w:b/>
          <w:bCs/>
          <w:spacing w:val="-4"/>
          <w:sz w:val="28"/>
          <w:szCs w:val="28"/>
          <w:rtl/>
        </w:rPr>
        <w:t xml:space="preserve"> بين دولت جمهوري اسلامي ايران و دولت فدراسيون روسيه و </w:t>
      </w:r>
      <w:r>
        <w:rPr>
          <w:rFonts w:cs="B Lotus" w:hint="cs"/>
          <w:b/>
          <w:bCs/>
          <w:spacing w:val="-4"/>
          <w:sz w:val="28"/>
          <w:szCs w:val="28"/>
          <w:rtl/>
        </w:rPr>
        <w:t>تشريفات(پروتكل)</w:t>
      </w:r>
      <w:r w:rsidRPr="000F7BA5">
        <w:rPr>
          <w:rFonts w:cs="B Lotus" w:hint="cs"/>
          <w:b/>
          <w:bCs/>
          <w:spacing w:val="-4"/>
          <w:sz w:val="28"/>
          <w:szCs w:val="28"/>
          <w:rtl/>
        </w:rPr>
        <w:t xml:space="preserve"> آن</w:t>
      </w:r>
      <w:r>
        <w:rPr>
          <w:rFonts w:cs="B Lotus" w:hint="cs"/>
          <w:b/>
          <w:bCs/>
          <w:spacing w:val="-4"/>
          <w:sz w:val="28"/>
          <w:szCs w:val="28"/>
          <w:rtl/>
        </w:rPr>
        <w:t xml:space="preserve"> </w:t>
      </w:r>
      <w:r w:rsidRPr="003B6DDF">
        <w:rPr>
          <w:rFonts w:cs="B Lotus" w:hint="cs"/>
          <w:spacing w:val="-4"/>
          <w:sz w:val="28"/>
          <w:szCs w:val="28"/>
          <w:rtl/>
        </w:rPr>
        <w:t>تقديم مي‌گردد.</w:t>
      </w:r>
    </w:p>
    <w:p w:rsidR="00421644" w:rsidRDefault="00421644" w:rsidP="00BD3642">
      <w:pPr>
        <w:spacing w:line="360" w:lineRule="auto"/>
        <w:ind w:left="432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C26F47">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CD600E">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CD600E">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5B459E" w:rsidP="00DF71AA">
      <w:pPr>
        <w:spacing w:line="216" w:lineRule="auto"/>
        <w:ind w:firstLine="284"/>
        <w:jc w:val="lowKashida"/>
        <w:rPr>
          <w:rFonts w:cs="B Zar"/>
          <w:spacing w:val="-4"/>
          <w:sz w:val="20"/>
          <w:szCs w:val="20"/>
          <w:rtl/>
        </w:rPr>
      </w:pPr>
      <w:r w:rsidRPr="005B459E">
        <w:rPr>
          <w:rtl/>
        </w:rPr>
        <w:pict>
          <v:shape id="_x0000_s1153" type="#_x0000_t202" style="position:absolute;left:0;text-align:left;margin-left:-25.65pt;margin-top:1.8pt;width:265.3pt;height:63.7pt;z-index:251762688" strokecolor="white">
            <v:textbox style="mso-next-textbox:#_x0000_s1153">
              <w:txbxContent>
                <w:p w:rsidR="00C949A7" w:rsidRPr="00C17E35" w:rsidRDefault="00C949A7"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w:t>
                  </w:r>
                  <w:r w:rsidRPr="00C17E35">
                    <w:rPr>
                      <w:rFonts w:cs="B Zar" w:hint="cs"/>
                      <w:sz w:val="20"/>
                      <w:szCs w:val="20"/>
                      <w:u w:val="single"/>
                      <w:rtl/>
                    </w:rPr>
                    <w:t>با تقاضاي كتبي 50 نفر از نمايندگان (مشروط به تصويب مجلس)</w:t>
                  </w:r>
                </w:p>
                <w:p w:rsidR="00C949A7" w:rsidRPr="00C17E35" w:rsidRDefault="00C949A7"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C949A7" w:rsidRPr="00C17E35" w:rsidRDefault="00C949A7"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5B459E" w:rsidP="00DF71AA">
      <w:pPr>
        <w:spacing w:line="216" w:lineRule="auto"/>
        <w:ind w:firstLine="284"/>
        <w:jc w:val="lowKashida"/>
        <w:rPr>
          <w:rFonts w:cs="B Zar"/>
          <w:spacing w:val="-4"/>
          <w:sz w:val="20"/>
          <w:szCs w:val="20"/>
          <w:rtl/>
        </w:rPr>
      </w:pPr>
      <w:r w:rsidRPr="005B459E">
        <w:rPr>
          <w:rFonts w:cs="Zar"/>
          <w:rtl/>
        </w:rPr>
        <w:pict>
          <v:shape id="_x0000_s1154" type="#_x0000_t202" style="position:absolute;left:0;text-align:left;margin-left:170.6pt;margin-top:14.65pt;width:56.8pt;height:45.95pt;z-index:251763712" strokecolor="white">
            <v:textbox style="mso-next-textbox:#_x0000_s1154">
              <w:txbxContent>
                <w:p w:rsidR="00C949A7" w:rsidRPr="00A746B9" w:rsidRDefault="00C949A7"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w:t>
                  </w:r>
                  <w:r w:rsidRPr="00A746B9">
                    <w:rPr>
                      <w:rFonts w:cs="B Lotus" w:hint="cs"/>
                      <w:sz w:val="22"/>
                      <w:szCs w:val="22"/>
                      <w:u w:val="single"/>
                      <w:rtl/>
                    </w:rPr>
                    <w:t>مي‌باشد.</w:t>
                  </w:r>
                </w:p>
                <w:p w:rsidR="00C949A7" w:rsidRPr="00A746B9" w:rsidRDefault="00C949A7"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5B459E" w:rsidP="00DF71AA">
      <w:pPr>
        <w:tabs>
          <w:tab w:val="left" w:pos="0"/>
        </w:tabs>
        <w:spacing w:line="216" w:lineRule="auto"/>
        <w:ind w:left="4"/>
        <w:jc w:val="both"/>
        <w:rPr>
          <w:rFonts w:cs="Zar"/>
          <w:b/>
          <w:bCs/>
          <w:sz w:val="22"/>
          <w:szCs w:val="22"/>
        </w:rPr>
      </w:pPr>
      <w:r w:rsidRPr="005B459E">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C949A7" w:rsidRPr="00011C8F" w:rsidRDefault="00C949A7" w:rsidP="00DF71AA">
                  <w:pPr>
                    <w:ind w:left="-142"/>
                    <w:rPr>
                      <w:rFonts w:cs="B Zar"/>
                      <w:sz w:val="20"/>
                      <w:szCs w:val="20"/>
                      <w:u w:val="single"/>
                      <w:rtl/>
                    </w:rPr>
                  </w:pPr>
                  <w:r>
                    <w:rPr>
                      <w:rFonts w:cs="B Zar" w:hint="cs"/>
                      <w:sz w:val="20"/>
                      <w:szCs w:val="20"/>
                      <w:u w:val="single"/>
                    </w:rPr>
                    <w:sym w:font="Wingdings 2" w:char="F0A2"/>
                  </w:r>
                  <w:r w:rsidRPr="00011C8F">
                    <w:rPr>
                      <w:rFonts w:cs="B Zar" w:hint="cs"/>
                      <w:sz w:val="20"/>
                      <w:szCs w:val="20"/>
                      <w:u w:val="single"/>
                      <w:rtl/>
                    </w:rPr>
                    <w:t xml:space="preserve"> </w:t>
                  </w:r>
                  <w:r w:rsidRPr="00011C8F">
                    <w:rPr>
                      <w:rFonts w:cs="B Zar" w:hint="cs"/>
                      <w:sz w:val="20"/>
                      <w:szCs w:val="20"/>
                      <w:u w:val="single"/>
                      <w:rtl/>
                    </w:rPr>
                    <w:t>رعايت شده‌است.</w:t>
                  </w:r>
                </w:p>
                <w:p w:rsidR="00C949A7" w:rsidRPr="00011C8F" w:rsidRDefault="00C949A7"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C949A7" w:rsidRPr="00011C8F" w:rsidRDefault="00C949A7" w:rsidP="00DF71AA">
                  <w:pPr>
                    <w:ind w:left="-142"/>
                    <w:rPr>
                      <w:rFonts w:cs="B Zar"/>
                      <w:sz w:val="20"/>
                      <w:szCs w:val="20"/>
                    </w:rPr>
                  </w:pPr>
                  <w:r>
                    <w:rPr>
                      <w:rFonts w:cs="B Zar" w:hint="cs"/>
                      <w:sz w:val="20"/>
                      <w:szCs w:val="20"/>
                    </w:rPr>
                    <w:sym w:font="Wingdings 2" w:char="F0A3"/>
                  </w:r>
                  <w:r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5B459E"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C949A7" w:rsidRPr="006D657F" w:rsidRDefault="00C949A7"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949A7" w:rsidRPr="006D657F" w:rsidRDefault="00C949A7"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5B459E" w:rsidP="00DF71AA">
      <w:pPr>
        <w:tabs>
          <w:tab w:val="left" w:pos="0"/>
        </w:tabs>
        <w:spacing w:line="216" w:lineRule="auto"/>
        <w:ind w:left="240"/>
        <w:jc w:val="both"/>
        <w:rPr>
          <w:rFonts w:cs="Zar"/>
          <w:u w:val="single"/>
          <w:rtl/>
        </w:rPr>
      </w:pPr>
      <w:r w:rsidRPr="005B459E">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C949A7" w:rsidRPr="006D657F" w:rsidRDefault="00C949A7"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949A7" w:rsidRPr="006D657F" w:rsidRDefault="00C949A7"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5B459E" w:rsidP="00DF71AA">
      <w:pPr>
        <w:tabs>
          <w:tab w:val="left" w:pos="0"/>
        </w:tabs>
        <w:spacing w:line="216" w:lineRule="auto"/>
        <w:ind w:left="240"/>
        <w:jc w:val="both"/>
        <w:rPr>
          <w:rFonts w:cs="B Lotus"/>
          <w:spacing w:val="-4"/>
          <w:sz w:val="8"/>
          <w:szCs w:val="8"/>
          <w:rtl/>
        </w:rPr>
      </w:pPr>
      <w:r w:rsidRPr="005B459E">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C949A7" w:rsidRPr="006D657F" w:rsidRDefault="00C949A7"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949A7" w:rsidRPr="006D657F" w:rsidRDefault="00C949A7"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5B459E" w:rsidP="00DF71AA">
      <w:pPr>
        <w:tabs>
          <w:tab w:val="left" w:pos="0"/>
        </w:tabs>
        <w:spacing w:line="72" w:lineRule="auto"/>
        <w:ind w:left="238"/>
        <w:jc w:val="both"/>
        <w:rPr>
          <w:rFonts w:cs="B Lotus"/>
          <w:b/>
          <w:bCs/>
          <w:spacing w:val="-4"/>
          <w:sz w:val="22"/>
          <w:szCs w:val="22"/>
          <w:rtl/>
        </w:rPr>
      </w:pPr>
      <w:r w:rsidRPr="005B459E">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C949A7" w:rsidRPr="006D657F" w:rsidRDefault="00C949A7" w:rsidP="00CD600E">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949A7" w:rsidRPr="006D657F" w:rsidRDefault="00C949A7"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5B459E" w:rsidP="00DF71AA">
      <w:pPr>
        <w:tabs>
          <w:tab w:val="left" w:pos="0"/>
        </w:tabs>
        <w:spacing w:line="228" w:lineRule="auto"/>
        <w:jc w:val="both"/>
        <w:rPr>
          <w:rFonts w:cs="B Lotus"/>
          <w:b/>
          <w:bCs/>
          <w:spacing w:val="-4"/>
          <w:sz w:val="14"/>
          <w:szCs w:val="14"/>
          <w:rtl/>
        </w:rPr>
      </w:pPr>
      <w:r w:rsidRPr="005B459E">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C949A7" w:rsidRPr="00C739EB" w:rsidRDefault="00C949A7" w:rsidP="00DF71AA">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w:t>
                  </w:r>
                  <w:r w:rsidRPr="00C739EB">
                    <w:rPr>
                      <w:rFonts w:hint="cs"/>
                      <w:sz w:val="18"/>
                      <w:szCs w:val="18"/>
                      <w:u w:val="single"/>
                      <w:rtl/>
                    </w:rPr>
                    <w:t>نمي‌باشد.</w:t>
                  </w:r>
                </w:p>
                <w:p w:rsidR="00C949A7" w:rsidRPr="00C739EB" w:rsidRDefault="00C949A7"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5B459E">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C949A7" w:rsidRPr="004B02BE" w:rsidRDefault="00C949A7" w:rsidP="00DF71AA">
                  <w:pPr>
                    <w:ind w:left="-122" w:right="-142"/>
                    <w:rPr>
                      <w:sz w:val="18"/>
                      <w:szCs w:val="18"/>
                      <w:u w:val="single"/>
                      <w:rtl/>
                    </w:rPr>
                  </w:pPr>
                  <w:r>
                    <w:rPr>
                      <w:rFonts w:hint="cs"/>
                      <w:sz w:val="18"/>
                      <w:szCs w:val="18"/>
                      <w:u w:val="single"/>
                    </w:rPr>
                    <w:sym w:font="Wingdings 2" w:char="F0A2"/>
                  </w:r>
                  <w:r w:rsidRPr="004B02BE">
                    <w:rPr>
                      <w:rFonts w:hint="cs"/>
                      <w:sz w:val="18"/>
                      <w:szCs w:val="18"/>
                      <w:u w:val="single"/>
                      <w:rtl/>
                    </w:rPr>
                    <w:t xml:space="preserve"> </w:t>
                  </w:r>
                  <w:r w:rsidRPr="004B02BE">
                    <w:rPr>
                      <w:rFonts w:hint="cs"/>
                      <w:sz w:val="18"/>
                      <w:szCs w:val="18"/>
                      <w:u w:val="single"/>
                      <w:rtl/>
                    </w:rPr>
                    <w:t>ماده واحده</w:t>
                  </w:r>
                </w:p>
                <w:p w:rsidR="00C949A7" w:rsidRPr="004B02BE" w:rsidRDefault="00C949A7" w:rsidP="00DF71AA">
                  <w:pPr>
                    <w:ind w:left="-122" w:right="-142"/>
                    <w:rPr>
                      <w:sz w:val="18"/>
                      <w:szCs w:val="18"/>
                    </w:rPr>
                  </w:pPr>
                  <w:r>
                    <w:rPr>
                      <w:rFonts w:hint="cs"/>
                      <w:sz w:val="18"/>
                      <w:szCs w:val="18"/>
                    </w:rPr>
                    <w:sym w:font="Wingdings 2" w:char="F0A3"/>
                  </w:r>
                  <w:r w:rsidRPr="004B02BE">
                    <w:rPr>
                      <w:rFonts w:hint="cs"/>
                      <w:sz w:val="18"/>
                      <w:szCs w:val="18"/>
                      <w:rtl/>
                    </w:rPr>
                    <w:t xml:space="preserve"> مواد متعدد</w:t>
                  </w:r>
                </w:p>
              </w:txbxContent>
            </v:textbox>
            <w10:wrap anchorx="page"/>
          </v:shape>
        </w:pict>
      </w:r>
      <w:r w:rsidRPr="005B459E">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C949A7" w:rsidRDefault="00C949A7" w:rsidP="00DF71AA">
                  <w:pPr>
                    <w:ind w:left="-132" w:right="-284"/>
                    <w:rPr>
                      <w:rFonts w:cs="B Lotus"/>
                      <w:spacing w:val="-4"/>
                      <w:sz w:val="18"/>
                      <w:szCs w:val="18"/>
                      <w:rtl/>
                    </w:rPr>
                  </w:pPr>
                  <w:r>
                    <w:rPr>
                      <w:rFonts w:hint="cs"/>
                      <w:sz w:val="18"/>
                      <w:szCs w:val="18"/>
                      <w:u w:val="single"/>
                    </w:rPr>
                    <w:sym w:font="Wingdings 2" w:char="F0A2"/>
                  </w:r>
                  <w:r w:rsidRPr="004B02BE">
                    <w:rPr>
                      <w:rFonts w:hint="cs"/>
                      <w:sz w:val="18"/>
                      <w:szCs w:val="18"/>
                      <w:u w:val="single"/>
                      <w:rtl/>
                    </w:rPr>
                    <w:t xml:space="preserve"> </w:t>
                  </w:r>
                  <w:r w:rsidRPr="004B02BE">
                    <w:rPr>
                      <w:rFonts w:hint="cs"/>
                      <w:sz w:val="18"/>
                      <w:szCs w:val="18"/>
                      <w:u w:val="single"/>
                      <w:rtl/>
                    </w:rPr>
                    <w:t xml:space="preserve">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C949A7" w:rsidRDefault="00C949A7" w:rsidP="00DF71AA">
                  <w:pPr>
                    <w:ind w:left="-132" w:right="-284"/>
                  </w:pPr>
                  <w:r>
                    <w:rPr>
                      <w:rFonts w:hint="cs"/>
                      <w:sz w:val="18"/>
                      <w:szCs w:val="18"/>
                    </w:rPr>
                    <w:sym w:font="Wingdings 2" w:char="F0A3"/>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5B459E" w:rsidP="00F13CEC">
      <w:pPr>
        <w:spacing w:line="276" w:lineRule="auto"/>
        <w:ind w:left="240"/>
        <w:jc w:val="both"/>
        <w:rPr>
          <w:rFonts w:cs="Zar"/>
          <w:b/>
          <w:bCs/>
          <w:sz w:val="22"/>
          <w:szCs w:val="22"/>
          <w:rtl/>
        </w:rPr>
      </w:pPr>
      <w:r w:rsidRPr="005B459E">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C949A7" w:rsidRDefault="00C949A7" w:rsidP="00F13CEC">
                  <w:pPr>
                    <w:spacing w:line="266" w:lineRule="auto"/>
                    <w:ind w:left="-113" w:right="-113"/>
                    <w:rPr>
                      <w:u w:val="single"/>
                    </w:rPr>
                  </w:pPr>
                  <w:r>
                    <w:rPr>
                      <w:rFonts w:cs="Zar"/>
                      <w:b/>
                      <w:bCs/>
                      <w:sz w:val="16"/>
                      <w:szCs w:val="16"/>
                      <w:u w:val="single"/>
                    </w:rPr>
                    <w:sym w:font="Wingdings 2" w:char="F0A3"/>
                  </w:r>
                  <w:r>
                    <w:rPr>
                      <w:rFonts w:cs="Zar" w:hint="cs"/>
                      <w:b/>
                      <w:bCs/>
                      <w:sz w:val="16"/>
                      <w:szCs w:val="16"/>
                      <w:u w:val="single"/>
                      <w:rtl/>
                    </w:rPr>
                    <w:t xml:space="preserve"> </w:t>
                  </w:r>
                  <w:r>
                    <w:rPr>
                      <w:rFonts w:cs="Zar" w:hint="cs"/>
                      <w:b/>
                      <w:bCs/>
                      <w:sz w:val="16"/>
                      <w:szCs w:val="16"/>
                      <w:u w:val="single"/>
                      <w:rtl/>
                    </w:rPr>
                    <w:t>ندارد.</w:t>
                  </w:r>
                </w:p>
                <w:p w:rsidR="00C949A7" w:rsidRDefault="00C949A7" w:rsidP="00F13CEC">
                  <w:pPr>
                    <w:spacing w:line="266" w:lineRule="auto"/>
                    <w:ind w:left="-113" w:right="-113"/>
                    <w:rPr>
                      <w:b/>
                      <w:bCs/>
                      <w:sz w:val="16"/>
                      <w:szCs w:val="16"/>
                    </w:rPr>
                  </w:pPr>
                  <w:r>
                    <w:rPr>
                      <w:rFonts w:cs="Zar"/>
                      <w:b/>
                      <w:bCs/>
                      <w:sz w:val="16"/>
                      <w:szCs w:val="16"/>
                    </w:rPr>
                    <w:sym w:font="Wingdings 2" w:char="F0A2"/>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5B459E" w:rsidP="00F13CEC">
      <w:pPr>
        <w:spacing w:line="276" w:lineRule="auto"/>
        <w:ind w:left="240"/>
        <w:jc w:val="both"/>
        <w:rPr>
          <w:rFonts w:cs="Zar"/>
          <w:b/>
          <w:bCs/>
          <w:sz w:val="22"/>
          <w:szCs w:val="22"/>
          <w:rtl/>
        </w:rPr>
      </w:pPr>
      <w:r w:rsidRPr="005B459E">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C949A7" w:rsidRPr="004F1481" w:rsidRDefault="00C949A7"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C949A7" w:rsidRPr="004F1481" w:rsidRDefault="00C949A7"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5B459E" w:rsidP="00F13CEC">
      <w:pPr>
        <w:spacing w:line="276" w:lineRule="auto"/>
        <w:ind w:left="240"/>
        <w:jc w:val="both"/>
        <w:rPr>
          <w:rFonts w:cs="Zar"/>
          <w:b/>
          <w:bCs/>
          <w:sz w:val="22"/>
          <w:szCs w:val="22"/>
          <w:rtl/>
        </w:rPr>
      </w:pPr>
      <w:r w:rsidRPr="005B459E">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C949A7" w:rsidRPr="004F1481" w:rsidRDefault="00C949A7"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C949A7" w:rsidRPr="004F1481" w:rsidRDefault="00C949A7"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5B459E" w:rsidP="00F13CEC">
      <w:pPr>
        <w:spacing w:line="276" w:lineRule="auto"/>
        <w:ind w:left="240"/>
        <w:jc w:val="both"/>
        <w:rPr>
          <w:rFonts w:cs="Zar"/>
          <w:b/>
          <w:bCs/>
          <w:sz w:val="22"/>
          <w:szCs w:val="22"/>
          <w:rtl/>
        </w:rPr>
      </w:pPr>
      <w:r w:rsidRPr="005B459E">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C949A7" w:rsidRPr="004F1481" w:rsidRDefault="00C949A7"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C949A7" w:rsidRPr="004F1481" w:rsidRDefault="00C949A7"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5B459E" w:rsidP="00F13CEC">
      <w:pPr>
        <w:tabs>
          <w:tab w:val="left" w:pos="0"/>
        </w:tabs>
        <w:spacing w:line="276" w:lineRule="auto"/>
        <w:ind w:left="4"/>
        <w:jc w:val="both"/>
        <w:rPr>
          <w:rFonts w:cs="Zar"/>
          <w:b/>
          <w:bCs/>
          <w:rtl/>
        </w:rPr>
      </w:pPr>
      <w:r w:rsidRPr="005B459E">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C949A7" w:rsidRPr="004F1481" w:rsidRDefault="00C949A7"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C949A7" w:rsidRPr="004F1481" w:rsidRDefault="00C949A7"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5B459E" w:rsidP="00F13CEC">
      <w:pPr>
        <w:spacing w:line="276" w:lineRule="auto"/>
        <w:rPr>
          <w:rFonts w:cs="Zar"/>
          <w:rtl/>
        </w:rPr>
      </w:pPr>
      <w:r w:rsidRPr="005B459E">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C949A7" w:rsidRPr="001D4981" w:rsidRDefault="00C949A7" w:rsidP="00F13CEC">
                  <w:pPr>
                    <w:ind w:left="-107"/>
                    <w:rPr>
                      <w:u w:val="single"/>
                      <w:rtl/>
                    </w:rPr>
                  </w:pPr>
                  <w:r w:rsidRPr="001D4981">
                    <w:rPr>
                      <w:rFonts w:hint="cs"/>
                      <w:u w:val="single"/>
                      <w:rtl/>
                    </w:rPr>
                    <w:t>2</w:t>
                  </w:r>
                </w:p>
                <w:p w:rsidR="00C949A7" w:rsidRDefault="00C949A7" w:rsidP="00F13CEC">
                  <w:pPr>
                    <w:ind w:left="-107"/>
                    <w:rPr>
                      <w:rtl/>
                    </w:rPr>
                  </w:pPr>
                  <w:r>
                    <w:rPr>
                      <w:rFonts w:hint="cs"/>
                      <w:rtl/>
                    </w:rPr>
                    <w:t>3</w:t>
                  </w:r>
                </w:p>
              </w:txbxContent>
            </v:textbox>
            <w10:wrap anchorx="page"/>
          </v:shape>
        </w:pict>
      </w:r>
      <w:r w:rsidRPr="005B459E">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C949A7" w:rsidRPr="004F1481" w:rsidRDefault="00C949A7"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C949A7" w:rsidRPr="004F1481" w:rsidRDefault="00C949A7"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5B459E">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C949A7" w:rsidRPr="004F1481" w:rsidRDefault="00C949A7"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C949A7" w:rsidRPr="004F1481" w:rsidRDefault="00C949A7"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E961CE" w:rsidRDefault="00F13CEC" w:rsidP="004E1F68">
      <w:pPr>
        <w:spacing w:line="192" w:lineRule="auto"/>
        <w:ind w:left="27"/>
        <w:rPr>
          <w:rFonts w:cs="B Zar"/>
          <w:b/>
          <w:bCs/>
          <w:spacing w:val="-4"/>
          <w:sz w:val="26"/>
          <w:szCs w:val="26"/>
          <w:rtl/>
        </w:rPr>
      </w:pPr>
      <w:r>
        <w:rPr>
          <w:rFonts w:cs="B Lotus" w:hint="cs"/>
          <w:spacing w:val="-4"/>
          <w:rtl/>
        </w:rPr>
        <w:tab/>
      </w:r>
      <w:r w:rsidRPr="00E961CE">
        <w:rPr>
          <w:rFonts w:cs="B Lotus" w:hint="cs"/>
          <w:b/>
          <w:bCs/>
          <w:spacing w:val="-4"/>
          <w:sz w:val="22"/>
          <w:szCs w:val="22"/>
          <w:rtl/>
        </w:rPr>
        <w:t xml:space="preserve">تعداد </w:t>
      </w:r>
      <w:r w:rsidR="004E1F68">
        <w:rPr>
          <w:rFonts w:cs="B Lotus" w:hint="cs"/>
          <w:b/>
          <w:bCs/>
          <w:spacing w:val="-4"/>
          <w:sz w:val="22"/>
          <w:szCs w:val="22"/>
          <w:rtl/>
        </w:rPr>
        <w:t>يك</w:t>
      </w:r>
      <w:r w:rsidRPr="00E961CE">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5B459E" w:rsidP="00F13CEC">
      <w:pPr>
        <w:tabs>
          <w:tab w:val="left" w:pos="0"/>
        </w:tabs>
        <w:spacing w:line="216" w:lineRule="auto"/>
        <w:ind w:left="4"/>
        <w:jc w:val="lowKashida"/>
        <w:rPr>
          <w:rFonts w:ascii="Times New Roman Bold" w:hAnsi="Times New Roman Bold" w:cs="Zar"/>
          <w:b/>
          <w:bCs/>
          <w:spacing w:val="-6"/>
          <w:sz w:val="22"/>
          <w:szCs w:val="22"/>
          <w:rtl/>
        </w:rPr>
      </w:pPr>
      <w:r w:rsidRPr="005B459E">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C949A7" w:rsidRPr="004F1481" w:rsidRDefault="00C949A7"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w:t>
                  </w:r>
                  <w:r w:rsidRPr="004F1481">
                    <w:rPr>
                      <w:rFonts w:cs="Zar" w:hint="cs"/>
                      <w:b/>
                      <w:bCs/>
                      <w:sz w:val="16"/>
                      <w:szCs w:val="16"/>
                      <w:u w:val="single"/>
                      <w:rtl/>
                    </w:rPr>
                    <w:t xml:space="preserve">ندارد. </w:t>
                  </w:r>
                </w:p>
                <w:p w:rsidR="00C949A7" w:rsidRPr="004F1481" w:rsidRDefault="00C949A7"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13CEC" w:rsidRDefault="00F13CEC" w:rsidP="00F13CEC">
      <w:pPr>
        <w:jc w:val="center"/>
        <w:rPr>
          <w:rFonts w:cs="B Titr"/>
          <w:b/>
          <w:bCs/>
          <w:spacing w:val="-4"/>
          <w:rtl/>
        </w:rPr>
      </w:pPr>
      <w:r w:rsidRPr="004B3D16">
        <w:rPr>
          <w:rFonts w:cs="B Titr" w:hint="cs"/>
          <w:b/>
          <w:bCs/>
          <w:spacing w:val="-4"/>
          <w:rtl/>
        </w:rPr>
        <w:lastRenderedPageBreak/>
        <w:t>ضميمه نظر اداره‌كل تدوين قوانين</w:t>
      </w:r>
    </w:p>
    <w:p w:rsidR="00F13CEC" w:rsidRDefault="00F13CEC" w:rsidP="00F13CEC">
      <w:pPr>
        <w:jc w:val="center"/>
        <w:rPr>
          <w:rFonts w:cs="B Titr"/>
          <w:b/>
          <w:bCs/>
          <w:spacing w:val="-4"/>
          <w:rtl/>
        </w:rPr>
      </w:pPr>
    </w:p>
    <w:p w:rsidR="00F13CEC" w:rsidRPr="009961A1" w:rsidRDefault="00F13CEC" w:rsidP="00F13CEC">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F13CEC" w:rsidRPr="00FB5C27" w:rsidTr="00F714D7">
        <w:tc>
          <w:tcPr>
            <w:tcW w:w="6906" w:type="dxa"/>
            <w:tcBorders>
              <w:top w:val="nil"/>
              <w:left w:val="single" w:sz="4" w:space="0" w:color="auto"/>
              <w:bottom w:val="nil"/>
              <w:right w:val="single" w:sz="4" w:space="0" w:color="auto"/>
            </w:tcBorders>
          </w:tcPr>
          <w:p w:rsidR="005E3BAC" w:rsidRDefault="005B459E" w:rsidP="005E3BAC">
            <w:pPr>
              <w:jc w:val="lowKashida"/>
              <w:rPr>
                <w:rFonts w:ascii="Tahoma" w:hAnsi="Tahoma" w:cs="B Lotus"/>
                <w:bCs/>
                <w:sz w:val="22"/>
                <w:szCs w:val="22"/>
                <w:rtl/>
              </w:rPr>
            </w:pPr>
            <w:r w:rsidRPr="005B459E">
              <w:rPr>
                <w:rFonts w:cs="B Lotus"/>
                <w:bCs/>
                <w:sz w:val="22"/>
                <w:szCs w:val="22"/>
              </w:rPr>
              <w:pict>
                <v:line id="_x0000_s1151" style="position:absolute;left:0;text-align:left;z-index:251760640;mso-position-horizontal-relative:text;mso-position-vertical-relative:text" from="-5.25pt,.55pt" to="340pt,.55pt">
                  <w10:wrap anchorx="page"/>
                </v:line>
              </w:pict>
            </w:r>
            <w:r w:rsidR="005E3BAC">
              <w:rPr>
                <w:rFonts w:ascii="Tahoma" w:hAnsi="Tahoma" w:cs="B Lotus" w:hint="cs"/>
                <w:bCs/>
                <w:sz w:val="22"/>
                <w:szCs w:val="22"/>
                <w:rtl/>
              </w:rPr>
              <w:t>1- در تبصره ماده واحده اين لايحه به جاي عبارت «رعايت قوانين و مقررات مربوط» عبارت «رعايت اصل يكصد و سي و نهم(139) قانون اساسي» جايگزين شود.</w:t>
            </w:r>
          </w:p>
          <w:p w:rsidR="005E3BAC" w:rsidRDefault="005E3BAC" w:rsidP="005E3BAC">
            <w:pPr>
              <w:jc w:val="lowKashida"/>
              <w:rPr>
                <w:rFonts w:ascii="Tahoma" w:hAnsi="Tahoma" w:cs="B Lotus"/>
                <w:bCs/>
                <w:sz w:val="22"/>
                <w:szCs w:val="22"/>
                <w:rtl/>
              </w:rPr>
            </w:pPr>
            <w:r>
              <w:rPr>
                <w:rFonts w:ascii="Tahoma" w:hAnsi="Tahoma" w:cs="B Lotus" w:hint="cs"/>
                <w:bCs/>
                <w:sz w:val="22"/>
                <w:szCs w:val="22"/>
                <w:rtl/>
              </w:rPr>
              <w:t>2- اگر چه بند(2) ماده(12) اين موافقتنامه هرگونه اصلاح را منوط به تكميل تشريفات داخلي كرده است ولي اين كافي نمي‌باشد و مناسب است به جهت رفع مغايرت با اصل هفتاد و هفتم(77) قانون اساسي يك تبصره به عنوان تبصره(2) به ماده واحده اين لايحه به شرح زير الحاق شود:</w:t>
            </w:r>
          </w:p>
          <w:p w:rsidR="00F13CEC" w:rsidRPr="00497D2B" w:rsidRDefault="005E3BAC" w:rsidP="005E3BAC">
            <w:pPr>
              <w:jc w:val="lowKashida"/>
              <w:rPr>
                <w:rFonts w:ascii="Tahoma" w:hAnsi="Tahoma" w:cs="B Lotus" w:hint="cs"/>
                <w:bCs/>
                <w:spacing w:val="-2"/>
                <w:sz w:val="22"/>
                <w:szCs w:val="22"/>
              </w:rPr>
            </w:pPr>
            <w:r w:rsidRPr="00497D2B">
              <w:rPr>
                <w:rFonts w:ascii="Tahoma" w:hAnsi="Tahoma" w:cs="B Lotus" w:hint="cs"/>
                <w:bCs/>
                <w:spacing w:val="-2"/>
                <w:sz w:val="22"/>
                <w:szCs w:val="22"/>
                <w:rtl/>
              </w:rPr>
              <w:t>تبصره</w:t>
            </w:r>
            <w:r w:rsidR="00497D2B" w:rsidRPr="00497D2B">
              <w:rPr>
                <w:rFonts w:ascii="Tahoma" w:hAnsi="Tahoma" w:cs="B Lotus" w:hint="cs"/>
                <w:bCs/>
                <w:spacing w:val="-2"/>
                <w:sz w:val="22"/>
                <w:szCs w:val="22"/>
                <w:rtl/>
              </w:rPr>
              <w:t xml:space="preserve"> </w:t>
            </w:r>
            <w:r w:rsidRPr="00497D2B">
              <w:rPr>
                <w:rFonts w:ascii="Tahoma" w:hAnsi="Tahoma" w:cs="B Lotus" w:hint="cs"/>
                <w:bCs/>
                <w:spacing w:val="-2"/>
                <w:sz w:val="22"/>
                <w:szCs w:val="22"/>
                <w:rtl/>
              </w:rPr>
              <w:t>2- رعايت اصل هفتاد و هفتم(77) قانون اساسي در اجراي ماده(12) موافقتنامه الزامي است.</w:t>
            </w:r>
          </w:p>
        </w:tc>
      </w:tr>
    </w:tbl>
    <w:p w:rsidR="00F13CEC" w:rsidRPr="00FB5C27" w:rsidRDefault="005B459E" w:rsidP="00F13CEC">
      <w:pPr>
        <w:jc w:val="lowKashida"/>
        <w:rPr>
          <w:rFonts w:cs="B Lotus"/>
          <w:bCs/>
          <w:sz w:val="22"/>
          <w:szCs w:val="22"/>
        </w:rPr>
      </w:pPr>
      <w:r>
        <w:rPr>
          <w:rFonts w:cs="B Lotus"/>
          <w:bCs/>
          <w:sz w:val="22"/>
          <w:szCs w:val="22"/>
          <w:lang w:bidi="ar-SA"/>
        </w:rPr>
        <w:pict>
          <v:line id="_x0000_s1150" style="position:absolute;left:0;text-align:left;z-index:251759616;mso-position-horizontal-relative:text;mso-position-vertical-relative:text" from="-5.4pt,.3pt" to="339.85pt,.3pt">
            <w10:wrap anchorx="page"/>
          </v:line>
        </w:pict>
      </w:r>
    </w:p>
    <w:p w:rsidR="00F13CEC" w:rsidRDefault="00F13CEC" w:rsidP="00F13CEC">
      <w:pPr>
        <w:rPr>
          <w:rFonts w:cs="B Lotus"/>
          <w:b/>
          <w:bCs/>
          <w:spacing w:val="-4"/>
          <w:sz w:val="28"/>
          <w:szCs w:val="28"/>
          <w:rtl/>
        </w:rPr>
      </w:pPr>
    </w:p>
    <w:p w:rsidR="00F13CEC" w:rsidRDefault="00F13CEC" w:rsidP="00F13CEC">
      <w:pPr>
        <w:bidi w:val="0"/>
        <w:rPr>
          <w:rFonts w:cs="B Lotus"/>
          <w:b/>
          <w:bCs/>
          <w:spacing w:val="-4"/>
          <w:sz w:val="28"/>
          <w:szCs w:val="28"/>
          <w:rtl/>
        </w:rPr>
      </w:pPr>
    </w:p>
    <w:p w:rsidR="00421644" w:rsidRDefault="00421644" w:rsidP="00F13CEC">
      <w:pPr>
        <w:rPr>
          <w:rFonts w:cs="Zar"/>
          <w:b/>
          <w:bCs/>
          <w:spacing w:val="-4"/>
          <w:sz w:val="28"/>
          <w:szCs w:val="28"/>
          <w:rtl/>
        </w:rPr>
      </w:pPr>
      <w:r>
        <w:rPr>
          <w:rFonts w:cs="Zar"/>
          <w:b/>
          <w:bCs/>
          <w:spacing w:val="-4"/>
          <w:sz w:val="28"/>
          <w:szCs w:val="28"/>
          <w:rtl/>
        </w:rPr>
        <w:br w:type="page"/>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C26F47">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5B459E" w:rsidP="00EC2D9A">
      <w:pPr>
        <w:numPr>
          <w:ilvl w:val="0"/>
          <w:numId w:val="1"/>
        </w:numPr>
        <w:tabs>
          <w:tab w:val="left" w:pos="0"/>
        </w:tabs>
        <w:jc w:val="both"/>
        <w:rPr>
          <w:rFonts w:cs="Zar"/>
          <w:b/>
          <w:bCs/>
        </w:rPr>
      </w:pPr>
      <w:r w:rsidRPr="005B459E">
        <w:rPr>
          <w:rFonts w:cs="Zar"/>
        </w:rPr>
        <w:pict>
          <v:shape id="_x0000_s1094" type="#_x0000_t202" style="position:absolute;left:0;text-align:left;margin-left:-16.6pt;margin-top:11.2pt;width:158.65pt;height:54.75pt;z-index:-251582464" strokecolor="white">
            <v:textbox style="mso-next-textbox:#_x0000_s1094">
              <w:txbxContent>
                <w:p w:rsidR="00C949A7" w:rsidRPr="009D2A55" w:rsidRDefault="00C949A7" w:rsidP="00EC2D9A">
                  <w:pPr>
                    <w:spacing w:line="288" w:lineRule="auto"/>
                    <w:ind w:left="-154"/>
                    <w:rPr>
                      <w:sz w:val="20"/>
                      <w:szCs w:val="20"/>
                      <w:u w:val="single"/>
                      <w:rtl/>
                    </w:rPr>
                  </w:pPr>
                  <w:r>
                    <w:rPr>
                      <w:rFonts w:hint="cs"/>
                      <w:sz w:val="20"/>
                      <w:szCs w:val="20"/>
                      <w:u w:val="single"/>
                    </w:rPr>
                    <w:sym w:font="Wingdings 2" w:char="F0A3"/>
                  </w:r>
                  <w:r w:rsidRPr="009D2A55">
                    <w:rPr>
                      <w:rFonts w:hint="cs"/>
                      <w:sz w:val="20"/>
                      <w:szCs w:val="20"/>
                      <w:u w:val="single"/>
                      <w:rtl/>
                    </w:rPr>
                    <w:t xml:space="preserve"> </w:t>
                  </w:r>
                  <w:r w:rsidRPr="009D2A55">
                    <w:rPr>
                      <w:rFonts w:hint="cs"/>
                      <w:sz w:val="20"/>
                      <w:szCs w:val="20"/>
                      <w:u w:val="single"/>
                      <w:rtl/>
                    </w:rPr>
                    <w:t>وجود ندارد</w:t>
                  </w:r>
                </w:p>
                <w:p w:rsidR="00C949A7" w:rsidRPr="009D2A55" w:rsidRDefault="00C949A7"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5B459E"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C949A7" w:rsidRPr="009D2A55" w:rsidRDefault="00C949A7"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w:t>
                  </w:r>
                  <w:r w:rsidRPr="009D2A55">
                    <w:rPr>
                      <w:rFonts w:hint="cs"/>
                      <w:sz w:val="20"/>
                      <w:szCs w:val="20"/>
                      <w:u w:val="single"/>
                      <w:rtl/>
                    </w:rPr>
                    <w:t>وجود ندارد</w:t>
                  </w:r>
                </w:p>
                <w:p w:rsidR="00C949A7" w:rsidRPr="009D2A55" w:rsidRDefault="00C949A7" w:rsidP="00EC2D9A">
                  <w:pPr>
                    <w:spacing w:line="288" w:lineRule="auto"/>
                    <w:ind w:left="-154" w:right="-142"/>
                    <w:rPr>
                      <w:b/>
                      <w:bCs/>
                      <w:sz w:val="20"/>
                      <w:szCs w:val="20"/>
                    </w:rPr>
                  </w:pPr>
                  <w:r>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5B459E" w:rsidP="00EC2D9A">
      <w:pPr>
        <w:numPr>
          <w:ilvl w:val="0"/>
          <w:numId w:val="1"/>
        </w:numPr>
        <w:tabs>
          <w:tab w:val="left" w:pos="0"/>
        </w:tabs>
        <w:jc w:val="both"/>
        <w:rPr>
          <w:rFonts w:cs="Zar"/>
          <w:b/>
          <w:bCs/>
        </w:rPr>
      </w:pPr>
      <w:r w:rsidRPr="005B459E">
        <w:rPr>
          <w:rFonts w:cs="Zar"/>
        </w:rPr>
        <w:pict>
          <v:shape id="_x0000_s1096" type="#_x0000_t202" style="position:absolute;left:0;text-align:left;margin-left:23.65pt;margin-top:10.65pt;width:71.1pt;height:45.5pt;z-index:-251580416" strokecolor="white">
            <v:textbox style="mso-next-textbox:#_x0000_s1096">
              <w:txbxContent>
                <w:p w:rsidR="00C949A7" w:rsidRPr="009D2A55" w:rsidRDefault="00C949A7" w:rsidP="00EC2D9A">
                  <w:pPr>
                    <w:ind w:left="-17"/>
                    <w:rPr>
                      <w:sz w:val="20"/>
                      <w:szCs w:val="20"/>
                      <w:u w:val="single"/>
                      <w:rtl/>
                    </w:rPr>
                  </w:pPr>
                  <w:r>
                    <w:rPr>
                      <w:rFonts w:hint="cs"/>
                      <w:sz w:val="20"/>
                      <w:szCs w:val="20"/>
                      <w:u w:val="single"/>
                    </w:rPr>
                    <w:sym w:font="Wingdings 2" w:char="F0A3"/>
                  </w:r>
                  <w:r w:rsidRPr="009D2A55">
                    <w:rPr>
                      <w:rFonts w:hint="cs"/>
                      <w:sz w:val="20"/>
                      <w:szCs w:val="20"/>
                      <w:u w:val="single"/>
                      <w:rtl/>
                    </w:rPr>
                    <w:t xml:space="preserve"> </w:t>
                  </w:r>
                  <w:r w:rsidRPr="009D2A55">
                    <w:rPr>
                      <w:rFonts w:hint="cs"/>
                      <w:sz w:val="20"/>
                      <w:szCs w:val="20"/>
                      <w:u w:val="single"/>
                      <w:rtl/>
                    </w:rPr>
                    <w:t>لازم است.</w:t>
                  </w:r>
                </w:p>
                <w:p w:rsidR="00C949A7" w:rsidRPr="009D2A55" w:rsidRDefault="00C949A7"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4754A1">
      <w:pPr>
        <w:spacing w:line="228" w:lineRule="auto"/>
        <w:ind w:firstLine="360"/>
        <w:jc w:val="lowKashida"/>
        <w:rPr>
          <w:rFonts w:cs="Zar"/>
          <w:rtl/>
        </w:rPr>
      </w:pPr>
      <w:r w:rsidRPr="001E4A59">
        <w:rPr>
          <w:rFonts w:cs="Zar" w:hint="cs"/>
          <w:spacing w:val="-4"/>
          <w:rtl/>
        </w:rPr>
        <w:t xml:space="preserve">تعداد </w:t>
      </w:r>
      <w:r w:rsidR="004754A1">
        <w:rPr>
          <w:rFonts w:cs="Zar" w:hint="cs"/>
          <w:spacing w:val="-4"/>
          <w:rtl/>
        </w:rPr>
        <w:t>......</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lang w:bidi="ar-SA"/>
        </w:rPr>
      </w:pPr>
      <w:r>
        <w:rPr>
          <w:rFonts w:cs="B Titr"/>
          <w:b/>
          <w:bCs/>
          <w:sz w:val="28"/>
          <w:rtl/>
        </w:rPr>
        <w:br w:type="page"/>
      </w:r>
    </w:p>
    <w:p w:rsidR="00AE75DE" w:rsidRPr="001C2A02" w:rsidRDefault="00AE75DE" w:rsidP="00AE75DE">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AE75DE" w:rsidRDefault="00AE75DE" w:rsidP="00AE75DE">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AE75DE" w:rsidRPr="008D4867" w:rsidRDefault="00AE75DE" w:rsidP="00AE75DE">
      <w:pPr>
        <w:pStyle w:val="PlainText"/>
        <w:jc w:val="center"/>
        <w:rPr>
          <w:rFonts w:cs="B Titr"/>
          <w:bCs/>
          <w:sz w:val="28"/>
          <w:szCs w:val="28"/>
          <w:rtl/>
          <w:lang w:bidi="fa-IR"/>
        </w:rPr>
      </w:pPr>
    </w:p>
    <w:p w:rsidR="00AE75DE" w:rsidRDefault="00AE75DE" w:rsidP="00AE75DE">
      <w:pPr>
        <w:jc w:val="lowKashida"/>
        <w:rPr>
          <w:rFonts w:cs="Zar"/>
          <w:b/>
          <w:bCs/>
          <w:spacing w:val="-4"/>
          <w:rtl/>
        </w:rPr>
      </w:pPr>
      <w:r w:rsidRPr="00C54D31">
        <w:rPr>
          <w:rFonts w:cs="B Lotus"/>
          <w:bCs/>
          <w:sz w:val="22"/>
          <w:szCs w:val="22"/>
          <w:rtl/>
        </w:rPr>
        <w:pict>
          <v:line id="_x0000_s1168" style="position:absolute;left:0;text-align:left;z-index:251777024" from="-5.4pt,18.5pt" to="339.85pt,18.5pt">
            <w10:wrap anchorx="page"/>
          </v:line>
        </w:pict>
      </w:r>
      <w:r>
        <w:rPr>
          <w:rFonts w:cs="Zar" w:hint="cs"/>
          <w:b/>
          <w:bCs/>
          <w:spacing w:val="-4"/>
          <w:rtl/>
        </w:rPr>
        <w:t>الف- دلايل و ضرورت قانونگذاري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AE75DE" w:rsidRPr="00FB5C27" w:rsidTr="00F714D7">
        <w:tc>
          <w:tcPr>
            <w:tcW w:w="6906" w:type="dxa"/>
            <w:tcBorders>
              <w:top w:val="nil"/>
              <w:left w:val="single" w:sz="4" w:space="0" w:color="auto"/>
              <w:bottom w:val="nil"/>
              <w:right w:val="single" w:sz="4" w:space="0" w:color="auto"/>
            </w:tcBorders>
          </w:tcPr>
          <w:p w:rsidR="00AE75DE" w:rsidRDefault="00AE75DE" w:rsidP="00F714D7">
            <w:pPr>
              <w:jc w:val="lowKashida"/>
              <w:rPr>
                <w:rFonts w:cs="Zar"/>
                <w:spacing w:val="-6"/>
                <w:rtl/>
              </w:rPr>
            </w:pPr>
          </w:p>
          <w:p w:rsidR="00AE75DE" w:rsidRPr="00CB0645" w:rsidRDefault="00AE75DE" w:rsidP="00F714D7">
            <w:pPr>
              <w:jc w:val="lowKashida"/>
              <w:rPr>
                <w:rFonts w:cs="Zar"/>
                <w:spacing w:val="-4"/>
              </w:rPr>
            </w:pPr>
            <w:r>
              <w:rPr>
                <w:rFonts w:cs="Zar" w:hint="cs"/>
                <w:spacing w:val="-6"/>
                <w:rtl/>
              </w:rPr>
              <w:t>متن دلايل</w:t>
            </w:r>
          </w:p>
        </w:tc>
      </w:tr>
    </w:tbl>
    <w:p w:rsidR="00AE75DE" w:rsidRDefault="00AE75DE" w:rsidP="00AE75DE">
      <w:pPr>
        <w:jc w:val="lowKashida"/>
        <w:rPr>
          <w:rFonts w:cs="Zar"/>
          <w:b/>
          <w:bCs/>
          <w:spacing w:val="-4"/>
        </w:rPr>
      </w:pPr>
      <w:r w:rsidRPr="00C54D31">
        <w:rPr>
          <w:rFonts w:cs="B Lotus"/>
          <w:bCs/>
          <w:sz w:val="22"/>
          <w:szCs w:val="22"/>
          <w:lang w:bidi="ar-SA"/>
        </w:rPr>
        <w:pict>
          <v:line id="_x0000_s1167" style="position:absolute;left:0;text-align:left;z-index:251776000;mso-position-horizontal-relative:text;mso-position-vertical-relative:text" from="-5.4pt,.3pt" to="339.85pt,.3pt">
            <w10:wrap anchorx="page"/>
          </v:line>
        </w:pict>
      </w:r>
    </w:p>
    <w:p w:rsidR="00AE75DE" w:rsidRPr="00FB5C27" w:rsidRDefault="00AE75DE" w:rsidP="00AE75DE">
      <w:pPr>
        <w:jc w:val="lowKashida"/>
        <w:rPr>
          <w:rFonts w:cs="B Lotus"/>
          <w:bCs/>
          <w:sz w:val="22"/>
          <w:szCs w:val="22"/>
          <w:rtl/>
        </w:rPr>
      </w:pPr>
      <w:r>
        <w:rPr>
          <w:rFonts w:cs="Zar" w:hint="cs"/>
          <w:b/>
          <w:bCs/>
          <w:spacing w:val="-4"/>
          <w:rtl/>
        </w:rPr>
        <w:t>ب- سوابق قانوني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AE75DE" w:rsidRPr="00FB5C27" w:rsidTr="00F714D7">
        <w:tc>
          <w:tcPr>
            <w:tcW w:w="6906" w:type="dxa"/>
            <w:tcBorders>
              <w:top w:val="nil"/>
              <w:left w:val="single" w:sz="4" w:space="0" w:color="auto"/>
              <w:bottom w:val="nil"/>
              <w:right w:val="single" w:sz="4" w:space="0" w:color="auto"/>
            </w:tcBorders>
          </w:tcPr>
          <w:p w:rsidR="00AE75DE" w:rsidRPr="00FB5C27" w:rsidRDefault="00AE75DE" w:rsidP="00F714D7">
            <w:pPr>
              <w:jc w:val="lowKashida"/>
              <w:rPr>
                <w:rFonts w:ascii="Tahoma" w:hAnsi="Tahoma" w:cs="B Lotus"/>
                <w:bCs/>
                <w:sz w:val="22"/>
                <w:szCs w:val="22"/>
                <w:rtl/>
              </w:rPr>
            </w:pPr>
            <w:r w:rsidRPr="00C54D31">
              <w:rPr>
                <w:rFonts w:cs="B Lotus"/>
                <w:bCs/>
                <w:sz w:val="22"/>
                <w:szCs w:val="22"/>
                <w:rtl/>
              </w:rPr>
              <w:pict>
                <v:line id="_x0000_s1166" style="position:absolute;left:0;text-align:left;z-index:251774976" from="-5.25pt,.6pt" to="340pt,.6pt">
                  <w10:wrap anchorx="page"/>
                </v:line>
              </w:pict>
            </w:r>
          </w:p>
          <w:p w:rsidR="00AE75DE" w:rsidRPr="001A06FC" w:rsidRDefault="00AE75DE" w:rsidP="00F714D7">
            <w:pPr>
              <w:pStyle w:val="NormalWeb"/>
              <w:bidi/>
              <w:spacing w:before="0" w:beforeAutospacing="0" w:after="0" w:afterAutospacing="0"/>
              <w:jc w:val="lowKashida"/>
              <w:rPr>
                <w:rFonts w:ascii="Times New Roman Bold" w:eastAsia="Calibri" w:hAnsi="Times New Roman Bold" w:cs="B Lotus"/>
                <w:bCs/>
                <w:kern w:val="32"/>
                <w:sz w:val="22"/>
                <w:szCs w:val="22"/>
                <w:lang w:bidi="fa-IR"/>
              </w:rPr>
            </w:pPr>
            <w:r>
              <w:rPr>
                <w:rFonts w:ascii="Times New Roman Bold" w:eastAsia="Calibri" w:hAnsi="Times New Roman Bold" w:cs="B Lotus" w:hint="cs"/>
                <w:bCs/>
                <w:kern w:val="32"/>
                <w:sz w:val="22"/>
                <w:szCs w:val="22"/>
                <w:rtl/>
                <w:lang w:bidi="fa-IR"/>
              </w:rPr>
              <w:t>متن سوابق</w:t>
            </w:r>
            <w:r w:rsidRPr="00FB5C27">
              <w:rPr>
                <w:rFonts w:ascii="Times New Roman Bold" w:eastAsia="Calibri" w:hAnsi="Times New Roman Bold" w:cs="B Lotus"/>
                <w:bCs/>
                <w:kern w:val="32"/>
                <w:sz w:val="22"/>
                <w:szCs w:val="22"/>
                <w:rtl/>
                <w:lang w:bidi="fa-IR"/>
              </w:rPr>
              <w:t>.</w:t>
            </w:r>
          </w:p>
        </w:tc>
      </w:tr>
    </w:tbl>
    <w:p w:rsidR="00AE75DE" w:rsidRPr="00FB5C27" w:rsidRDefault="00AE75DE" w:rsidP="00AE75DE">
      <w:pPr>
        <w:jc w:val="lowKashida"/>
        <w:rPr>
          <w:rFonts w:cs="B Lotus"/>
          <w:bCs/>
          <w:sz w:val="22"/>
          <w:szCs w:val="22"/>
        </w:rPr>
      </w:pPr>
      <w:r>
        <w:rPr>
          <w:rFonts w:cs="B Lotus"/>
          <w:bCs/>
          <w:sz w:val="22"/>
          <w:szCs w:val="22"/>
          <w:lang w:bidi="ar-SA"/>
        </w:rPr>
        <w:pict>
          <v:line id="_x0000_s1165" style="position:absolute;left:0;text-align:left;z-index:251773952;mso-position-horizontal-relative:text;mso-position-vertical-relative:text" from="-5.4pt,.3pt" to="339.85pt,.3pt">
            <w10:wrap anchorx="page"/>
          </v:line>
        </w:pict>
      </w:r>
    </w:p>
    <w:sectPr w:rsidR="00AE75DE" w:rsidRPr="00FB5C27"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9A7" w:rsidRDefault="00C949A7" w:rsidP="001A06FC">
      <w:r>
        <w:separator/>
      </w:r>
    </w:p>
  </w:endnote>
  <w:endnote w:type="continuationSeparator" w:id="0">
    <w:p w:rsidR="00C949A7" w:rsidRDefault="00C949A7"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C949A7" w:rsidRDefault="00C949A7" w:rsidP="001C6837">
        <w:pPr>
          <w:pStyle w:val="Footer"/>
          <w:jc w:val="center"/>
        </w:pPr>
        <w:fldSimple w:instr=" PAGE   \* MERGEFORMAT ">
          <w:r w:rsidR="00497D2B">
            <w:rPr>
              <w:rtl/>
            </w:rPr>
            <w:t>19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9A7" w:rsidRDefault="00C949A7" w:rsidP="001A06FC">
      <w:r>
        <w:separator/>
      </w:r>
    </w:p>
  </w:footnote>
  <w:footnote w:type="continuationSeparator" w:id="0">
    <w:p w:rsidR="00C949A7" w:rsidRDefault="00C949A7"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16E41"/>
    <w:rsid w:val="0002240F"/>
    <w:rsid w:val="0004754B"/>
    <w:rsid w:val="00057595"/>
    <w:rsid w:val="000818BD"/>
    <w:rsid w:val="00085BBB"/>
    <w:rsid w:val="0009064B"/>
    <w:rsid w:val="00096A36"/>
    <w:rsid w:val="000C57BA"/>
    <w:rsid w:val="000D45C7"/>
    <w:rsid w:val="000F7D8A"/>
    <w:rsid w:val="00103EE2"/>
    <w:rsid w:val="00111747"/>
    <w:rsid w:val="00115E57"/>
    <w:rsid w:val="00143AE3"/>
    <w:rsid w:val="00145FB4"/>
    <w:rsid w:val="001505C9"/>
    <w:rsid w:val="00164FED"/>
    <w:rsid w:val="00170319"/>
    <w:rsid w:val="00171087"/>
    <w:rsid w:val="00171A3F"/>
    <w:rsid w:val="00181732"/>
    <w:rsid w:val="00181FD8"/>
    <w:rsid w:val="001828AD"/>
    <w:rsid w:val="00184DD7"/>
    <w:rsid w:val="00185F23"/>
    <w:rsid w:val="001A06FC"/>
    <w:rsid w:val="001B00EC"/>
    <w:rsid w:val="001B044F"/>
    <w:rsid w:val="001B04AE"/>
    <w:rsid w:val="001B084A"/>
    <w:rsid w:val="001C2A02"/>
    <w:rsid w:val="001C6837"/>
    <w:rsid w:val="001D558B"/>
    <w:rsid w:val="001D6466"/>
    <w:rsid w:val="001D655C"/>
    <w:rsid w:val="001D7869"/>
    <w:rsid w:val="001F195C"/>
    <w:rsid w:val="002067FE"/>
    <w:rsid w:val="0021203D"/>
    <w:rsid w:val="00213BFD"/>
    <w:rsid w:val="00214C4F"/>
    <w:rsid w:val="0022133E"/>
    <w:rsid w:val="002268BF"/>
    <w:rsid w:val="0023222A"/>
    <w:rsid w:val="00237830"/>
    <w:rsid w:val="0024725C"/>
    <w:rsid w:val="002527A8"/>
    <w:rsid w:val="00252F24"/>
    <w:rsid w:val="002543AC"/>
    <w:rsid w:val="002544CE"/>
    <w:rsid w:val="00256FF6"/>
    <w:rsid w:val="00260C54"/>
    <w:rsid w:val="002876AB"/>
    <w:rsid w:val="002952FF"/>
    <w:rsid w:val="00296BF6"/>
    <w:rsid w:val="002B4554"/>
    <w:rsid w:val="002F07B3"/>
    <w:rsid w:val="002F515E"/>
    <w:rsid w:val="00310A07"/>
    <w:rsid w:val="00311A3F"/>
    <w:rsid w:val="0031399D"/>
    <w:rsid w:val="0031521F"/>
    <w:rsid w:val="00320B6C"/>
    <w:rsid w:val="003310F4"/>
    <w:rsid w:val="00341484"/>
    <w:rsid w:val="003459B0"/>
    <w:rsid w:val="00354B2D"/>
    <w:rsid w:val="00364C57"/>
    <w:rsid w:val="00366D1E"/>
    <w:rsid w:val="00374C4D"/>
    <w:rsid w:val="00376958"/>
    <w:rsid w:val="00380F91"/>
    <w:rsid w:val="00396880"/>
    <w:rsid w:val="003A43CF"/>
    <w:rsid w:val="003B7B5D"/>
    <w:rsid w:val="003D293B"/>
    <w:rsid w:val="003D368E"/>
    <w:rsid w:val="003F257E"/>
    <w:rsid w:val="003F2761"/>
    <w:rsid w:val="003F3741"/>
    <w:rsid w:val="003F5C41"/>
    <w:rsid w:val="00403FFE"/>
    <w:rsid w:val="00421644"/>
    <w:rsid w:val="00427B61"/>
    <w:rsid w:val="00435C9A"/>
    <w:rsid w:val="00437196"/>
    <w:rsid w:val="004401FE"/>
    <w:rsid w:val="00440B06"/>
    <w:rsid w:val="004454EE"/>
    <w:rsid w:val="00450403"/>
    <w:rsid w:val="00450C1D"/>
    <w:rsid w:val="00451446"/>
    <w:rsid w:val="00471930"/>
    <w:rsid w:val="004754A1"/>
    <w:rsid w:val="00497975"/>
    <w:rsid w:val="00497D2B"/>
    <w:rsid w:val="004A2AFB"/>
    <w:rsid w:val="004B02BE"/>
    <w:rsid w:val="004B3D16"/>
    <w:rsid w:val="004C23DC"/>
    <w:rsid w:val="004D1E71"/>
    <w:rsid w:val="004D20BC"/>
    <w:rsid w:val="004E1F68"/>
    <w:rsid w:val="004E3EA5"/>
    <w:rsid w:val="004E5A36"/>
    <w:rsid w:val="004F1481"/>
    <w:rsid w:val="004F41D4"/>
    <w:rsid w:val="005041AC"/>
    <w:rsid w:val="00505D3D"/>
    <w:rsid w:val="0051036C"/>
    <w:rsid w:val="005226FE"/>
    <w:rsid w:val="0054093D"/>
    <w:rsid w:val="00540C8D"/>
    <w:rsid w:val="0054264D"/>
    <w:rsid w:val="00550F8E"/>
    <w:rsid w:val="005525C9"/>
    <w:rsid w:val="005534E8"/>
    <w:rsid w:val="005664D3"/>
    <w:rsid w:val="005670A5"/>
    <w:rsid w:val="00575428"/>
    <w:rsid w:val="00581529"/>
    <w:rsid w:val="00593C05"/>
    <w:rsid w:val="0059713A"/>
    <w:rsid w:val="005B459E"/>
    <w:rsid w:val="005C16CE"/>
    <w:rsid w:val="005C26B9"/>
    <w:rsid w:val="005C4240"/>
    <w:rsid w:val="005C7346"/>
    <w:rsid w:val="005D4B51"/>
    <w:rsid w:val="005E3BAC"/>
    <w:rsid w:val="005F2172"/>
    <w:rsid w:val="0060460C"/>
    <w:rsid w:val="00614E52"/>
    <w:rsid w:val="00620B05"/>
    <w:rsid w:val="00631C25"/>
    <w:rsid w:val="00637E31"/>
    <w:rsid w:val="006562C7"/>
    <w:rsid w:val="0065763E"/>
    <w:rsid w:val="0066494E"/>
    <w:rsid w:val="00671CA2"/>
    <w:rsid w:val="006805F5"/>
    <w:rsid w:val="00685BFA"/>
    <w:rsid w:val="00696221"/>
    <w:rsid w:val="006976FD"/>
    <w:rsid w:val="006A39D2"/>
    <w:rsid w:val="006B6E25"/>
    <w:rsid w:val="006C0D30"/>
    <w:rsid w:val="006C23BA"/>
    <w:rsid w:val="006C377B"/>
    <w:rsid w:val="006D1083"/>
    <w:rsid w:val="006D2FC7"/>
    <w:rsid w:val="006D657F"/>
    <w:rsid w:val="006E207D"/>
    <w:rsid w:val="00724787"/>
    <w:rsid w:val="00725BC4"/>
    <w:rsid w:val="00725E98"/>
    <w:rsid w:val="00730F99"/>
    <w:rsid w:val="00734F36"/>
    <w:rsid w:val="00741102"/>
    <w:rsid w:val="0075084D"/>
    <w:rsid w:val="00752AB9"/>
    <w:rsid w:val="007549B9"/>
    <w:rsid w:val="00754EA2"/>
    <w:rsid w:val="00757249"/>
    <w:rsid w:val="00760713"/>
    <w:rsid w:val="00772E44"/>
    <w:rsid w:val="007850CC"/>
    <w:rsid w:val="00785519"/>
    <w:rsid w:val="00792E04"/>
    <w:rsid w:val="0079345A"/>
    <w:rsid w:val="007A175E"/>
    <w:rsid w:val="007A5A96"/>
    <w:rsid w:val="007C4B48"/>
    <w:rsid w:val="007D6233"/>
    <w:rsid w:val="007F2B0F"/>
    <w:rsid w:val="008327BF"/>
    <w:rsid w:val="00832967"/>
    <w:rsid w:val="00847113"/>
    <w:rsid w:val="008476C4"/>
    <w:rsid w:val="0085598C"/>
    <w:rsid w:val="00860C8D"/>
    <w:rsid w:val="0088089A"/>
    <w:rsid w:val="008B7E2C"/>
    <w:rsid w:val="008C217A"/>
    <w:rsid w:val="008D0CEF"/>
    <w:rsid w:val="008F2D22"/>
    <w:rsid w:val="008F2DE9"/>
    <w:rsid w:val="008F33F7"/>
    <w:rsid w:val="009147FF"/>
    <w:rsid w:val="00950350"/>
    <w:rsid w:val="00950743"/>
    <w:rsid w:val="00957994"/>
    <w:rsid w:val="009605B3"/>
    <w:rsid w:val="00960D62"/>
    <w:rsid w:val="009630A7"/>
    <w:rsid w:val="00966A3B"/>
    <w:rsid w:val="00967DE5"/>
    <w:rsid w:val="009961A1"/>
    <w:rsid w:val="009A304A"/>
    <w:rsid w:val="009B59CE"/>
    <w:rsid w:val="009C0147"/>
    <w:rsid w:val="009C2B14"/>
    <w:rsid w:val="009C4CD1"/>
    <w:rsid w:val="009D2A55"/>
    <w:rsid w:val="00A02440"/>
    <w:rsid w:val="00A03E70"/>
    <w:rsid w:val="00A07FE8"/>
    <w:rsid w:val="00A417A2"/>
    <w:rsid w:val="00A469D7"/>
    <w:rsid w:val="00A46B3E"/>
    <w:rsid w:val="00A52572"/>
    <w:rsid w:val="00A57120"/>
    <w:rsid w:val="00A613AE"/>
    <w:rsid w:val="00A746B9"/>
    <w:rsid w:val="00A905C6"/>
    <w:rsid w:val="00A907FF"/>
    <w:rsid w:val="00A94FCA"/>
    <w:rsid w:val="00A96E9E"/>
    <w:rsid w:val="00AA28CD"/>
    <w:rsid w:val="00AB3BC5"/>
    <w:rsid w:val="00AC3A2F"/>
    <w:rsid w:val="00AC4D78"/>
    <w:rsid w:val="00AD0E4F"/>
    <w:rsid w:val="00AE3163"/>
    <w:rsid w:val="00AE60F2"/>
    <w:rsid w:val="00AE75DE"/>
    <w:rsid w:val="00AF0931"/>
    <w:rsid w:val="00AF6F15"/>
    <w:rsid w:val="00B02DBD"/>
    <w:rsid w:val="00B047C1"/>
    <w:rsid w:val="00B10D1B"/>
    <w:rsid w:val="00B5223A"/>
    <w:rsid w:val="00B5454C"/>
    <w:rsid w:val="00B54C44"/>
    <w:rsid w:val="00B71BD3"/>
    <w:rsid w:val="00B80D54"/>
    <w:rsid w:val="00B9328D"/>
    <w:rsid w:val="00B949E5"/>
    <w:rsid w:val="00BC5ED4"/>
    <w:rsid w:val="00BD3642"/>
    <w:rsid w:val="00BD6989"/>
    <w:rsid w:val="00BE1117"/>
    <w:rsid w:val="00BE17DC"/>
    <w:rsid w:val="00BF19CB"/>
    <w:rsid w:val="00BF4697"/>
    <w:rsid w:val="00C03479"/>
    <w:rsid w:val="00C05A6F"/>
    <w:rsid w:val="00C13726"/>
    <w:rsid w:val="00C17E35"/>
    <w:rsid w:val="00C2008F"/>
    <w:rsid w:val="00C2236A"/>
    <w:rsid w:val="00C26F47"/>
    <w:rsid w:val="00C4260D"/>
    <w:rsid w:val="00C476E4"/>
    <w:rsid w:val="00C56A7D"/>
    <w:rsid w:val="00C6407F"/>
    <w:rsid w:val="00C71FDD"/>
    <w:rsid w:val="00C739EB"/>
    <w:rsid w:val="00C877CA"/>
    <w:rsid w:val="00C949A7"/>
    <w:rsid w:val="00CA2858"/>
    <w:rsid w:val="00CB1067"/>
    <w:rsid w:val="00CB1137"/>
    <w:rsid w:val="00CB12C7"/>
    <w:rsid w:val="00CB4496"/>
    <w:rsid w:val="00CB6B56"/>
    <w:rsid w:val="00CC4D43"/>
    <w:rsid w:val="00CD600E"/>
    <w:rsid w:val="00CE0D6D"/>
    <w:rsid w:val="00CE7420"/>
    <w:rsid w:val="00CF2EA2"/>
    <w:rsid w:val="00CF74CC"/>
    <w:rsid w:val="00D0085A"/>
    <w:rsid w:val="00D0447E"/>
    <w:rsid w:val="00D20763"/>
    <w:rsid w:val="00D228AF"/>
    <w:rsid w:val="00D36A89"/>
    <w:rsid w:val="00D766BC"/>
    <w:rsid w:val="00D93F24"/>
    <w:rsid w:val="00DB1319"/>
    <w:rsid w:val="00DB5604"/>
    <w:rsid w:val="00DB5A8D"/>
    <w:rsid w:val="00DC0E42"/>
    <w:rsid w:val="00DC602D"/>
    <w:rsid w:val="00DD77B6"/>
    <w:rsid w:val="00DE1678"/>
    <w:rsid w:val="00DE2583"/>
    <w:rsid w:val="00DF122D"/>
    <w:rsid w:val="00DF71AA"/>
    <w:rsid w:val="00DF774E"/>
    <w:rsid w:val="00E0144E"/>
    <w:rsid w:val="00E0596F"/>
    <w:rsid w:val="00E069E9"/>
    <w:rsid w:val="00E06B2E"/>
    <w:rsid w:val="00E113C1"/>
    <w:rsid w:val="00E23C4F"/>
    <w:rsid w:val="00E313F5"/>
    <w:rsid w:val="00E3168E"/>
    <w:rsid w:val="00E327C2"/>
    <w:rsid w:val="00E334CF"/>
    <w:rsid w:val="00E3485B"/>
    <w:rsid w:val="00E358F2"/>
    <w:rsid w:val="00E36DD9"/>
    <w:rsid w:val="00E37B3F"/>
    <w:rsid w:val="00E6247B"/>
    <w:rsid w:val="00E66E76"/>
    <w:rsid w:val="00E847B2"/>
    <w:rsid w:val="00E86D96"/>
    <w:rsid w:val="00E961CE"/>
    <w:rsid w:val="00EA58F5"/>
    <w:rsid w:val="00EC2C4A"/>
    <w:rsid w:val="00EC2D9A"/>
    <w:rsid w:val="00EE09FA"/>
    <w:rsid w:val="00EE72E7"/>
    <w:rsid w:val="00F036D8"/>
    <w:rsid w:val="00F13CEC"/>
    <w:rsid w:val="00F27616"/>
    <w:rsid w:val="00F4101C"/>
    <w:rsid w:val="00F419EA"/>
    <w:rsid w:val="00F47DB9"/>
    <w:rsid w:val="00F52E5C"/>
    <w:rsid w:val="00F53B06"/>
    <w:rsid w:val="00F675FF"/>
    <w:rsid w:val="00F714D7"/>
    <w:rsid w:val="00F7371C"/>
    <w:rsid w:val="00F77896"/>
    <w:rsid w:val="00F839CD"/>
    <w:rsid w:val="00F87808"/>
    <w:rsid w:val="00F95662"/>
    <w:rsid w:val="00FA4B14"/>
    <w:rsid w:val="00FB2764"/>
    <w:rsid w:val="00FD5CCE"/>
    <w:rsid w:val="00FE331F"/>
    <w:rsid w:val="00FF0CC5"/>
    <w:rsid w:val="00FF67E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341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03479"/>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A386A-DF77-4285-869B-3716EA89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2945</Words>
  <Characters>16792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m.bakhtiyari</cp:lastModifiedBy>
  <cp:revision>41</cp:revision>
  <cp:lastPrinted>2016-07-18T07:23:00Z</cp:lastPrinted>
  <dcterms:created xsi:type="dcterms:W3CDTF">2016-07-18T08:20:00Z</dcterms:created>
  <dcterms:modified xsi:type="dcterms:W3CDTF">2016-07-18T09:07:00Z</dcterms:modified>
</cp:coreProperties>
</file>